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132" w:rsidRPr="00710132" w:rsidRDefault="00710132" w:rsidP="0071013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</w:rPr>
        <w:drawing>
          <wp:inline distT="0" distB="0" distL="0" distR="0">
            <wp:extent cx="152400" cy="152400"/>
            <wp:effectExtent l="19050" t="0" r="0" b="0"/>
            <wp:docPr id="1" name="Picture 1" descr="Thumbs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s u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710132">
        <w:rPr>
          <w:rFonts w:ascii="Times New Roman" w:eastAsia="Times New Roman" w:hAnsi="Times New Roman" w:cs="Times New Roman"/>
          <w:b/>
          <w:bCs/>
          <w:sz w:val="36"/>
          <w:szCs w:val="36"/>
        </w:rPr>
        <w:t>Meta Trader Shortcuts useful for Forex Trading.</w:t>
      </w:r>
      <w:proofErr w:type="gramEnd"/>
      <w:r w:rsidRPr="0071013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710132" w:rsidRPr="00710132" w:rsidRDefault="00710132" w:rsidP="0071013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132">
        <w:rPr>
          <w:rFonts w:ascii="Times New Roman" w:eastAsia="Times New Roman" w:hAnsi="Times New Roman" w:cs="Times New Roman"/>
          <w:b/>
          <w:bCs/>
          <w:sz w:val="24"/>
          <w:szCs w:val="24"/>
        </w:rPr>
        <w:t>Function Keys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  <w:t xml:space="preserve">F1 </w:t>
      </w:r>
      <w:r w:rsidRPr="00710132">
        <w:rPr>
          <w:rFonts w:ascii="Tahoma" w:eastAsia="Times New Roman" w:hAnsi="Tahoma" w:cs="Tahoma"/>
          <w:sz w:val="24"/>
          <w:szCs w:val="24"/>
        </w:rPr>
        <w:t>�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t xml:space="preserve"> open "</w:t>
      </w:r>
      <w:proofErr w:type="spellStart"/>
      <w:r w:rsidRPr="00710132">
        <w:rPr>
          <w:rFonts w:ascii="Times New Roman" w:eastAsia="Times New Roman" w:hAnsi="Times New Roman" w:cs="Times New Roman"/>
          <w:sz w:val="24"/>
          <w:szCs w:val="24"/>
        </w:rPr>
        <w:t>Userguide</w:t>
      </w:r>
      <w:proofErr w:type="spellEnd"/>
      <w:r w:rsidRPr="00710132">
        <w:rPr>
          <w:rFonts w:ascii="Times New Roman" w:eastAsia="Times New Roman" w:hAnsi="Times New Roman" w:cs="Times New Roman"/>
          <w:sz w:val="24"/>
          <w:szCs w:val="24"/>
        </w:rPr>
        <w:t>" (i.e. Help)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  <w:t xml:space="preserve">F2 </w:t>
      </w:r>
      <w:r w:rsidRPr="00710132">
        <w:rPr>
          <w:rFonts w:ascii="Tahoma" w:eastAsia="Times New Roman" w:hAnsi="Tahoma" w:cs="Tahoma"/>
          <w:sz w:val="24"/>
          <w:szCs w:val="24"/>
        </w:rPr>
        <w:t>�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t xml:space="preserve"> open the "History Center" window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  <w:t xml:space="preserve">F3 </w:t>
      </w:r>
      <w:r w:rsidRPr="00710132">
        <w:rPr>
          <w:rFonts w:ascii="Tahoma" w:eastAsia="Times New Roman" w:hAnsi="Tahoma" w:cs="Tahoma"/>
          <w:sz w:val="24"/>
          <w:szCs w:val="24"/>
        </w:rPr>
        <w:t>�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t xml:space="preserve"> open the "Global Variables" window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  <w:t xml:space="preserve">F4 </w:t>
      </w:r>
      <w:r w:rsidRPr="00710132">
        <w:rPr>
          <w:rFonts w:ascii="Tahoma" w:eastAsia="Times New Roman" w:hAnsi="Tahoma" w:cs="Tahoma"/>
          <w:sz w:val="24"/>
          <w:szCs w:val="24"/>
        </w:rPr>
        <w:t>�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t xml:space="preserve"> open MetaEditor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  <w:t xml:space="preserve">F6 </w:t>
      </w:r>
      <w:r w:rsidRPr="00710132">
        <w:rPr>
          <w:rFonts w:ascii="Tahoma" w:eastAsia="Times New Roman" w:hAnsi="Tahoma" w:cs="Tahoma"/>
          <w:sz w:val="24"/>
          <w:szCs w:val="24"/>
        </w:rPr>
        <w:t>�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t xml:space="preserve"> call the "Tester" window for testing the expert attached to the chart window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  <w:t xml:space="preserve">F7 </w:t>
      </w:r>
      <w:r w:rsidRPr="00710132">
        <w:rPr>
          <w:rFonts w:ascii="Tahoma" w:eastAsia="Times New Roman" w:hAnsi="Tahoma" w:cs="Tahoma"/>
          <w:sz w:val="24"/>
          <w:szCs w:val="24"/>
        </w:rPr>
        <w:t>�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t xml:space="preserve"> call the "Properties" window of the expert attached to their chart window in order to change settings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  <w:t xml:space="preserve">F8 </w:t>
      </w:r>
      <w:r w:rsidRPr="00710132">
        <w:rPr>
          <w:rFonts w:ascii="Tahoma" w:eastAsia="Times New Roman" w:hAnsi="Tahoma" w:cs="Tahoma"/>
          <w:sz w:val="24"/>
          <w:szCs w:val="24"/>
        </w:rPr>
        <w:t>�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t xml:space="preserve"> call the "Chart Setup" window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  <w:t xml:space="preserve">F9 </w:t>
      </w:r>
      <w:r w:rsidRPr="00710132">
        <w:rPr>
          <w:rFonts w:ascii="Tahoma" w:eastAsia="Times New Roman" w:hAnsi="Tahoma" w:cs="Tahoma"/>
          <w:sz w:val="24"/>
          <w:szCs w:val="24"/>
        </w:rPr>
        <w:t>�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t xml:space="preserve"> call the "New Order" window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  <w:t xml:space="preserve">F10 </w:t>
      </w:r>
      <w:r w:rsidRPr="00710132">
        <w:rPr>
          <w:rFonts w:ascii="Tahoma" w:eastAsia="Times New Roman" w:hAnsi="Tahoma" w:cs="Tahoma"/>
          <w:sz w:val="24"/>
          <w:szCs w:val="24"/>
        </w:rPr>
        <w:t>�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t xml:space="preserve"> open the "Popup prices" window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  <w:t xml:space="preserve">F11 </w:t>
      </w:r>
      <w:r w:rsidRPr="00710132">
        <w:rPr>
          <w:rFonts w:ascii="Tahoma" w:eastAsia="Times New Roman" w:hAnsi="Tahoma" w:cs="Tahoma"/>
          <w:sz w:val="24"/>
          <w:szCs w:val="24"/>
        </w:rPr>
        <w:t>�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t xml:space="preserve"> enable/disable the full screen mode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  <w:t xml:space="preserve">F12 </w:t>
      </w:r>
      <w:r w:rsidRPr="00710132">
        <w:rPr>
          <w:rFonts w:ascii="Tahoma" w:eastAsia="Times New Roman" w:hAnsi="Tahoma" w:cs="Tahoma"/>
          <w:sz w:val="24"/>
          <w:szCs w:val="24"/>
        </w:rPr>
        <w:t>�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t xml:space="preserve"> move the chart by one bar to the left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</w:r>
      <w:r w:rsidRPr="00710132">
        <w:rPr>
          <w:rFonts w:ascii="Times New Roman" w:eastAsia="Times New Roman" w:hAnsi="Times New Roman" w:cs="Times New Roman"/>
          <w:b/>
          <w:bCs/>
          <w:sz w:val="24"/>
          <w:szCs w:val="24"/>
        </w:rPr>
        <w:t>Shift Combinations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  <w:t xml:space="preserve">Shift+F12 </w:t>
      </w:r>
      <w:r w:rsidRPr="00710132">
        <w:rPr>
          <w:rFonts w:ascii="Tahoma" w:eastAsia="Times New Roman" w:hAnsi="Tahoma" w:cs="Tahoma"/>
          <w:sz w:val="24"/>
          <w:szCs w:val="24"/>
        </w:rPr>
        <w:t>�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t xml:space="preserve"> move the chart by one bar to the right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  <w:t xml:space="preserve">Shift+F5 </w:t>
      </w:r>
      <w:r w:rsidRPr="00710132">
        <w:rPr>
          <w:rFonts w:ascii="Tahoma" w:eastAsia="Times New Roman" w:hAnsi="Tahoma" w:cs="Tahoma"/>
          <w:sz w:val="24"/>
          <w:szCs w:val="24"/>
        </w:rPr>
        <w:t>�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t xml:space="preserve"> switch to the previous profile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</w:r>
      <w:r w:rsidRPr="00710132">
        <w:rPr>
          <w:rFonts w:ascii="Times New Roman" w:eastAsia="Times New Roman" w:hAnsi="Times New Roman" w:cs="Times New Roman"/>
          <w:b/>
          <w:bCs/>
          <w:sz w:val="24"/>
          <w:szCs w:val="24"/>
        </w:rPr>
        <w:t>Alt Combinations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  <w:t xml:space="preserve">Alt+1 </w:t>
      </w:r>
      <w:r w:rsidRPr="00710132">
        <w:rPr>
          <w:rFonts w:ascii="Tahoma" w:eastAsia="Times New Roman" w:hAnsi="Tahoma" w:cs="Tahoma"/>
          <w:sz w:val="24"/>
          <w:szCs w:val="24"/>
        </w:rPr>
        <w:t>�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t xml:space="preserve"> display the chart as a sequence of bars (transform into bar chart)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  <w:t xml:space="preserve">Alt+2 </w:t>
      </w:r>
      <w:r w:rsidRPr="00710132">
        <w:rPr>
          <w:rFonts w:ascii="Tahoma" w:eastAsia="Times New Roman" w:hAnsi="Tahoma" w:cs="Tahoma"/>
          <w:sz w:val="24"/>
          <w:szCs w:val="24"/>
        </w:rPr>
        <w:t>�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t xml:space="preserve"> display the chart as a sequence of candlesticks (transform into candlesticks)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  <w:t xml:space="preserve">Alt+3 </w:t>
      </w:r>
      <w:r w:rsidRPr="00710132">
        <w:rPr>
          <w:rFonts w:ascii="Tahoma" w:eastAsia="Times New Roman" w:hAnsi="Tahoma" w:cs="Tahoma"/>
          <w:sz w:val="24"/>
          <w:szCs w:val="24"/>
        </w:rPr>
        <w:t>�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t xml:space="preserve"> display the chart as a broken line (transform into line chart)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10132">
        <w:rPr>
          <w:rFonts w:ascii="Times New Roman" w:eastAsia="Times New Roman" w:hAnsi="Times New Roman" w:cs="Times New Roman"/>
          <w:sz w:val="24"/>
          <w:szCs w:val="24"/>
        </w:rPr>
        <w:t>Alt+A</w:t>
      </w:r>
      <w:proofErr w:type="spellEnd"/>
      <w:r w:rsidRPr="00710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0132">
        <w:rPr>
          <w:rFonts w:ascii="Tahoma" w:eastAsia="Times New Roman" w:hAnsi="Tahoma" w:cs="Tahoma"/>
          <w:sz w:val="24"/>
          <w:szCs w:val="24"/>
        </w:rPr>
        <w:t>�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t xml:space="preserve"> copy all test/optimization results into the clipboard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10132">
        <w:rPr>
          <w:rFonts w:ascii="Times New Roman" w:eastAsia="Times New Roman" w:hAnsi="Times New Roman" w:cs="Times New Roman"/>
          <w:sz w:val="24"/>
          <w:szCs w:val="24"/>
        </w:rPr>
        <w:t>Alt+W</w:t>
      </w:r>
      <w:proofErr w:type="spellEnd"/>
      <w:r w:rsidRPr="00710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0132">
        <w:rPr>
          <w:rFonts w:ascii="Tahoma" w:eastAsia="Times New Roman" w:hAnsi="Tahoma" w:cs="Tahoma"/>
          <w:sz w:val="24"/>
          <w:szCs w:val="24"/>
        </w:rPr>
        <w:t>�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t xml:space="preserve"> call the chart managing window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  <w:t xml:space="preserve">Alt+F4 </w:t>
      </w:r>
      <w:r w:rsidRPr="00710132">
        <w:rPr>
          <w:rFonts w:ascii="Tahoma" w:eastAsia="Times New Roman" w:hAnsi="Tahoma" w:cs="Tahoma"/>
          <w:sz w:val="24"/>
          <w:szCs w:val="24"/>
        </w:rPr>
        <w:t>�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t xml:space="preserve"> close the client terminal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10132">
        <w:rPr>
          <w:rFonts w:ascii="Times New Roman" w:eastAsia="Times New Roman" w:hAnsi="Times New Roman" w:cs="Times New Roman"/>
          <w:sz w:val="24"/>
          <w:szCs w:val="24"/>
        </w:rPr>
        <w:t>Alt+Backspace</w:t>
      </w:r>
      <w:proofErr w:type="spellEnd"/>
      <w:r w:rsidRPr="00710132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proofErr w:type="spellStart"/>
      <w:r w:rsidRPr="00710132">
        <w:rPr>
          <w:rFonts w:ascii="Times New Roman" w:eastAsia="Times New Roman" w:hAnsi="Times New Roman" w:cs="Times New Roman"/>
          <w:sz w:val="24"/>
          <w:szCs w:val="24"/>
        </w:rPr>
        <w:t>Ctrl+Z</w:t>
      </w:r>
      <w:proofErr w:type="spellEnd"/>
      <w:r w:rsidRPr="00710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0132">
        <w:rPr>
          <w:rFonts w:ascii="Tahoma" w:eastAsia="Times New Roman" w:hAnsi="Tahoma" w:cs="Tahoma"/>
          <w:sz w:val="24"/>
          <w:szCs w:val="24"/>
        </w:rPr>
        <w:t>�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t xml:space="preserve"> undo object deletion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</w:r>
      <w:r w:rsidRPr="00710132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</w:r>
      <w:r w:rsidRPr="00710132">
        <w:rPr>
          <w:rFonts w:ascii="Times New Roman" w:eastAsia="Times New Roman" w:hAnsi="Times New Roman" w:cs="Times New Roman"/>
          <w:b/>
          <w:bCs/>
          <w:sz w:val="24"/>
          <w:szCs w:val="24"/>
        </w:rPr>
        <w:t>Ctrl Combinations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10132">
        <w:rPr>
          <w:rFonts w:ascii="Times New Roman" w:eastAsia="Times New Roman" w:hAnsi="Times New Roman" w:cs="Times New Roman"/>
          <w:sz w:val="24"/>
          <w:szCs w:val="24"/>
        </w:rPr>
        <w:t>Ctrl+A</w:t>
      </w:r>
      <w:proofErr w:type="spellEnd"/>
      <w:r w:rsidRPr="00710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0132">
        <w:rPr>
          <w:rFonts w:ascii="Tahoma" w:eastAsia="Times New Roman" w:hAnsi="Tahoma" w:cs="Tahoma"/>
          <w:sz w:val="24"/>
          <w:szCs w:val="24"/>
        </w:rPr>
        <w:t>�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t xml:space="preserve"> arrange all indicator windows heights by default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10132">
        <w:rPr>
          <w:rFonts w:ascii="Times New Roman" w:eastAsia="Times New Roman" w:hAnsi="Times New Roman" w:cs="Times New Roman"/>
          <w:sz w:val="24"/>
          <w:szCs w:val="24"/>
        </w:rPr>
        <w:t>Ctrl+B</w:t>
      </w:r>
      <w:proofErr w:type="spellEnd"/>
      <w:r w:rsidRPr="00710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0132">
        <w:rPr>
          <w:rFonts w:ascii="Tahoma" w:eastAsia="Times New Roman" w:hAnsi="Tahoma" w:cs="Tahoma"/>
          <w:sz w:val="24"/>
          <w:szCs w:val="24"/>
        </w:rPr>
        <w:t>�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t xml:space="preserve"> call the "Objects List" window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10132">
        <w:rPr>
          <w:rFonts w:ascii="Times New Roman" w:eastAsia="Times New Roman" w:hAnsi="Times New Roman" w:cs="Times New Roman"/>
          <w:sz w:val="24"/>
          <w:szCs w:val="24"/>
        </w:rPr>
        <w:t>Ctrl+C</w:t>
      </w:r>
      <w:proofErr w:type="spellEnd"/>
      <w:r w:rsidRPr="00710132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proofErr w:type="spellStart"/>
      <w:r w:rsidRPr="00710132">
        <w:rPr>
          <w:rFonts w:ascii="Times New Roman" w:eastAsia="Times New Roman" w:hAnsi="Times New Roman" w:cs="Times New Roman"/>
          <w:sz w:val="24"/>
          <w:szCs w:val="24"/>
        </w:rPr>
        <w:t>Ctrl+Insert</w:t>
      </w:r>
      <w:proofErr w:type="spellEnd"/>
      <w:r w:rsidRPr="00710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0132">
        <w:rPr>
          <w:rFonts w:ascii="Tahoma" w:eastAsia="Times New Roman" w:hAnsi="Tahoma" w:cs="Tahoma"/>
          <w:sz w:val="24"/>
          <w:szCs w:val="24"/>
        </w:rPr>
        <w:t>�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t xml:space="preserve"> copy to the clipboard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10132">
        <w:rPr>
          <w:rFonts w:ascii="Times New Roman" w:eastAsia="Times New Roman" w:hAnsi="Times New Roman" w:cs="Times New Roman"/>
          <w:sz w:val="24"/>
          <w:szCs w:val="24"/>
        </w:rPr>
        <w:t>Ctrl+E</w:t>
      </w:r>
      <w:proofErr w:type="spellEnd"/>
      <w:r w:rsidRPr="00710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0132">
        <w:rPr>
          <w:rFonts w:ascii="Tahoma" w:eastAsia="Times New Roman" w:hAnsi="Tahoma" w:cs="Tahoma"/>
          <w:sz w:val="24"/>
          <w:szCs w:val="24"/>
        </w:rPr>
        <w:t>�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t xml:space="preserve"> enable/disable expert advisor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10132">
        <w:rPr>
          <w:rFonts w:ascii="Times New Roman" w:eastAsia="Times New Roman" w:hAnsi="Times New Roman" w:cs="Times New Roman"/>
          <w:sz w:val="24"/>
          <w:szCs w:val="24"/>
        </w:rPr>
        <w:t>Ctrl+F</w:t>
      </w:r>
      <w:proofErr w:type="spellEnd"/>
      <w:r w:rsidRPr="00710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0132">
        <w:rPr>
          <w:rFonts w:ascii="Tahoma" w:eastAsia="Times New Roman" w:hAnsi="Tahoma" w:cs="Tahoma"/>
          <w:sz w:val="24"/>
          <w:szCs w:val="24"/>
        </w:rPr>
        <w:t>�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t xml:space="preserve"> enable "Crosshair"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10132">
        <w:rPr>
          <w:rFonts w:ascii="Times New Roman" w:eastAsia="Times New Roman" w:hAnsi="Times New Roman" w:cs="Times New Roman"/>
          <w:sz w:val="24"/>
          <w:szCs w:val="24"/>
        </w:rPr>
        <w:t>Ctrl+G</w:t>
      </w:r>
      <w:proofErr w:type="spellEnd"/>
      <w:r w:rsidRPr="00710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0132">
        <w:rPr>
          <w:rFonts w:ascii="Tahoma" w:eastAsia="Times New Roman" w:hAnsi="Tahoma" w:cs="Tahoma"/>
          <w:sz w:val="24"/>
          <w:szCs w:val="24"/>
        </w:rPr>
        <w:t>�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t xml:space="preserve"> show/hide grid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10132">
        <w:rPr>
          <w:rFonts w:ascii="Times New Roman" w:eastAsia="Times New Roman" w:hAnsi="Times New Roman" w:cs="Times New Roman"/>
          <w:sz w:val="24"/>
          <w:szCs w:val="24"/>
        </w:rPr>
        <w:t>Ctrl+H</w:t>
      </w:r>
      <w:proofErr w:type="spellEnd"/>
      <w:r w:rsidRPr="00710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0132">
        <w:rPr>
          <w:rFonts w:ascii="Tahoma" w:eastAsia="Times New Roman" w:hAnsi="Tahoma" w:cs="Tahoma"/>
          <w:sz w:val="24"/>
          <w:szCs w:val="24"/>
        </w:rPr>
        <w:t>�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t xml:space="preserve"> show/hide OHLC line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10132">
        <w:rPr>
          <w:rFonts w:ascii="Times New Roman" w:eastAsia="Times New Roman" w:hAnsi="Times New Roman" w:cs="Times New Roman"/>
          <w:sz w:val="24"/>
          <w:szCs w:val="24"/>
        </w:rPr>
        <w:t>Ctrl+I</w:t>
      </w:r>
      <w:proofErr w:type="spellEnd"/>
      <w:r w:rsidRPr="00710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0132">
        <w:rPr>
          <w:rFonts w:ascii="Tahoma" w:eastAsia="Times New Roman" w:hAnsi="Tahoma" w:cs="Tahoma"/>
          <w:sz w:val="24"/>
          <w:szCs w:val="24"/>
        </w:rPr>
        <w:t>�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t xml:space="preserve"> call the "Indicators List" window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10132">
        <w:rPr>
          <w:rFonts w:ascii="Times New Roman" w:eastAsia="Times New Roman" w:hAnsi="Times New Roman" w:cs="Times New Roman"/>
          <w:sz w:val="24"/>
          <w:szCs w:val="24"/>
        </w:rPr>
        <w:t>Ctrl+L</w:t>
      </w:r>
      <w:proofErr w:type="spellEnd"/>
      <w:r w:rsidRPr="00710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0132">
        <w:rPr>
          <w:rFonts w:ascii="Tahoma" w:eastAsia="Times New Roman" w:hAnsi="Tahoma" w:cs="Tahoma"/>
          <w:sz w:val="24"/>
          <w:szCs w:val="24"/>
        </w:rPr>
        <w:t>�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t xml:space="preserve"> show/hide volumes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10132">
        <w:rPr>
          <w:rFonts w:ascii="Times New Roman" w:eastAsia="Times New Roman" w:hAnsi="Times New Roman" w:cs="Times New Roman"/>
          <w:sz w:val="24"/>
          <w:szCs w:val="24"/>
        </w:rPr>
        <w:t>Ctrl+P</w:t>
      </w:r>
      <w:proofErr w:type="spellEnd"/>
      <w:r w:rsidRPr="00710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0132">
        <w:rPr>
          <w:rFonts w:ascii="Tahoma" w:eastAsia="Times New Roman" w:hAnsi="Tahoma" w:cs="Tahoma"/>
          <w:sz w:val="24"/>
          <w:szCs w:val="24"/>
        </w:rPr>
        <w:t>�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t xml:space="preserve"> print the chart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10132">
        <w:rPr>
          <w:rFonts w:ascii="Times New Roman" w:eastAsia="Times New Roman" w:hAnsi="Times New Roman" w:cs="Times New Roman"/>
          <w:sz w:val="24"/>
          <w:szCs w:val="24"/>
        </w:rPr>
        <w:t>Ctrl+S</w:t>
      </w:r>
      <w:proofErr w:type="spellEnd"/>
      <w:r w:rsidRPr="00710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0132">
        <w:rPr>
          <w:rFonts w:ascii="Tahoma" w:eastAsia="Times New Roman" w:hAnsi="Tahoma" w:cs="Tahoma"/>
          <w:sz w:val="24"/>
          <w:szCs w:val="24"/>
        </w:rPr>
        <w:t>�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t xml:space="preserve"> save the chart in a file having extensions: "CSV", "PRN", "HTM"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10132">
        <w:rPr>
          <w:rFonts w:ascii="Times New Roman" w:eastAsia="Times New Roman" w:hAnsi="Times New Roman" w:cs="Times New Roman"/>
          <w:sz w:val="24"/>
          <w:szCs w:val="24"/>
        </w:rPr>
        <w:t>Ctrl+W</w:t>
      </w:r>
      <w:proofErr w:type="spellEnd"/>
      <w:r w:rsidRPr="00710132">
        <w:rPr>
          <w:rFonts w:ascii="Times New Roman" w:eastAsia="Times New Roman" w:hAnsi="Times New Roman" w:cs="Times New Roman"/>
          <w:sz w:val="24"/>
          <w:szCs w:val="24"/>
        </w:rPr>
        <w:t xml:space="preserve"> or Ctrl+F4 </w:t>
      </w:r>
      <w:r w:rsidRPr="00710132">
        <w:rPr>
          <w:rFonts w:ascii="Tahoma" w:eastAsia="Times New Roman" w:hAnsi="Tahoma" w:cs="Tahoma"/>
          <w:sz w:val="24"/>
          <w:szCs w:val="24"/>
        </w:rPr>
        <w:t>�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t xml:space="preserve"> close the chart window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10132">
        <w:rPr>
          <w:rFonts w:ascii="Times New Roman" w:eastAsia="Times New Roman" w:hAnsi="Times New Roman" w:cs="Times New Roman"/>
          <w:sz w:val="24"/>
          <w:szCs w:val="24"/>
        </w:rPr>
        <w:t>Ctrl+Y</w:t>
      </w:r>
      <w:proofErr w:type="spellEnd"/>
      <w:r w:rsidRPr="00710132">
        <w:rPr>
          <w:rFonts w:ascii="Tahoma" w:eastAsia="Times New Roman" w:hAnsi="Tahoma" w:cs="Tahoma"/>
          <w:sz w:val="24"/>
          <w:szCs w:val="24"/>
        </w:rPr>
        <w:t>�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t xml:space="preserve"> show/hide period separators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10132">
        <w:rPr>
          <w:rFonts w:ascii="Times New Roman" w:eastAsia="Times New Roman" w:hAnsi="Times New Roman" w:cs="Times New Roman"/>
          <w:sz w:val="24"/>
          <w:szCs w:val="24"/>
        </w:rPr>
        <w:t>Ctrl+Z</w:t>
      </w:r>
      <w:proofErr w:type="spellEnd"/>
      <w:r w:rsidRPr="00710132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proofErr w:type="spellStart"/>
      <w:r w:rsidRPr="00710132">
        <w:rPr>
          <w:rFonts w:ascii="Times New Roman" w:eastAsia="Times New Roman" w:hAnsi="Times New Roman" w:cs="Times New Roman"/>
          <w:sz w:val="24"/>
          <w:szCs w:val="24"/>
        </w:rPr>
        <w:t>Alt+Backspace</w:t>
      </w:r>
      <w:proofErr w:type="spellEnd"/>
      <w:r w:rsidRPr="00710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0132">
        <w:rPr>
          <w:rFonts w:ascii="Tahoma" w:eastAsia="Times New Roman" w:hAnsi="Tahoma" w:cs="Tahoma"/>
          <w:sz w:val="24"/>
          <w:szCs w:val="24"/>
        </w:rPr>
        <w:t>�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t xml:space="preserve"> undo the object deletion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10132">
        <w:rPr>
          <w:rFonts w:ascii="Times New Roman" w:eastAsia="Times New Roman" w:hAnsi="Times New Roman" w:cs="Times New Roman"/>
          <w:sz w:val="24"/>
          <w:szCs w:val="24"/>
        </w:rPr>
        <w:t>Ctrl+D</w:t>
      </w:r>
      <w:proofErr w:type="spellEnd"/>
      <w:r w:rsidRPr="00710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0132">
        <w:rPr>
          <w:rFonts w:ascii="Tahoma" w:eastAsia="Times New Roman" w:hAnsi="Tahoma" w:cs="Tahoma"/>
          <w:sz w:val="24"/>
          <w:szCs w:val="24"/>
        </w:rPr>
        <w:t>�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t xml:space="preserve"> open/close the "Data Window"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10132">
        <w:rPr>
          <w:rFonts w:ascii="Times New Roman" w:eastAsia="Times New Roman" w:hAnsi="Times New Roman" w:cs="Times New Roman"/>
          <w:sz w:val="24"/>
          <w:szCs w:val="24"/>
        </w:rPr>
        <w:t>Ctrl+M</w:t>
      </w:r>
      <w:proofErr w:type="spellEnd"/>
      <w:r w:rsidRPr="00710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0132">
        <w:rPr>
          <w:rFonts w:ascii="Tahoma" w:eastAsia="Times New Roman" w:hAnsi="Tahoma" w:cs="Tahoma"/>
          <w:sz w:val="24"/>
          <w:szCs w:val="24"/>
        </w:rPr>
        <w:t>�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t xml:space="preserve"> open/close the "Market Watch" window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10132">
        <w:rPr>
          <w:rFonts w:ascii="Times New Roman" w:eastAsia="Times New Roman" w:hAnsi="Times New Roman" w:cs="Times New Roman"/>
          <w:sz w:val="24"/>
          <w:szCs w:val="24"/>
        </w:rPr>
        <w:t>Ctrl+N</w:t>
      </w:r>
      <w:proofErr w:type="spellEnd"/>
      <w:r w:rsidRPr="00710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0132">
        <w:rPr>
          <w:rFonts w:ascii="Tahoma" w:eastAsia="Times New Roman" w:hAnsi="Tahoma" w:cs="Tahoma"/>
          <w:sz w:val="24"/>
          <w:szCs w:val="24"/>
        </w:rPr>
        <w:t>�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t xml:space="preserve"> open/close the "Navigator" window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10132">
        <w:rPr>
          <w:rFonts w:ascii="Times New Roman" w:eastAsia="Times New Roman" w:hAnsi="Times New Roman" w:cs="Times New Roman"/>
          <w:sz w:val="24"/>
          <w:szCs w:val="24"/>
        </w:rPr>
        <w:t>Ctrl+O</w:t>
      </w:r>
      <w:proofErr w:type="spellEnd"/>
      <w:r w:rsidRPr="00710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0132">
        <w:rPr>
          <w:rFonts w:ascii="Tahoma" w:eastAsia="Times New Roman" w:hAnsi="Tahoma" w:cs="Tahoma"/>
          <w:sz w:val="24"/>
          <w:szCs w:val="24"/>
        </w:rPr>
        <w:t>�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t xml:space="preserve"> open the "Options" window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10132">
        <w:rPr>
          <w:rFonts w:ascii="Times New Roman" w:eastAsia="Times New Roman" w:hAnsi="Times New Roman" w:cs="Times New Roman"/>
          <w:sz w:val="24"/>
          <w:szCs w:val="24"/>
        </w:rPr>
        <w:t>Ctrl+R</w:t>
      </w:r>
      <w:proofErr w:type="spellEnd"/>
      <w:r w:rsidRPr="00710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0132">
        <w:rPr>
          <w:rFonts w:ascii="Tahoma" w:eastAsia="Times New Roman" w:hAnsi="Tahoma" w:cs="Tahoma"/>
          <w:sz w:val="24"/>
          <w:szCs w:val="24"/>
        </w:rPr>
        <w:t>�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t xml:space="preserve"> open/close the "Tester" window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10132">
        <w:rPr>
          <w:rFonts w:ascii="Times New Roman" w:eastAsia="Times New Roman" w:hAnsi="Times New Roman" w:cs="Times New Roman"/>
          <w:sz w:val="24"/>
          <w:szCs w:val="24"/>
        </w:rPr>
        <w:t>Ctrl+T</w:t>
      </w:r>
      <w:proofErr w:type="spellEnd"/>
      <w:r w:rsidRPr="00710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0132">
        <w:rPr>
          <w:rFonts w:ascii="Tahoma" w:eastAsia="Times New Roman" w:hAnsi="Tahoma" w:cs="Tahoma"/>
          <w:sz w:val="24"/>
          <w:szCs w:val="24"/>
        </w:rPr>
        <w:t>�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t xml:space="preserve"> open/close the "Terminal" window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  <w:t xml:space="preserve">Ctrl+F5 </w:t>
      </w:r>
      <w:r w:rsidRPr="00710132">
        <w:rPr>
          <w:rFonts w:ascii="Tahoma" w:eastAsia="Times New Roman" w:hAnsi="Tahoma" w:cs="Tahoma"/>
          <w:sz w:val="24"/>
          <w:szCs w:val="24"/>
        </w:rPr>
        <w:t>�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t xml:space="preserve"> switch to the next profile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</w:r>
      <w:r w:rsidRPr="0071013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Ctrl+F6 </w:t>
      </w:r>
      <w:r w:rsidRPr="00710132">
        <w:rPr>
          <w:rFonts w:ascii="Tahoma" w:eastAsia="Times New Roman" w:hAnsi="Tahoma" w:cs="Tahoma"/>
          <w:sz w:val="24"/>
          <w:szCs w:val="24"/>
        </w:rPr>
        <w:t>�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t xml:space="preserve"> activate the next chart window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  <w:t xml:space="preserve">Ctrl+F9 </w:t>
      </w:r>
      <w:r w:rsidRPr="00710132">
        <w:rPr>
          <w:rFonts w:ascii="Tahoma" w:eastAsia="Times New Roman" w:hAnsi="Tahoma" w:cs="Tahoma"/>
          <w:sz w:val="24"/>
          <w:szCs w:val="24"/>
        </w:rPr>
        <w:t>�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t xml:space="preserve"> open the "Terminal </w:t>
      </w:r>
      <w:r w:rsidRPr="00710132">
        <w:rPr>
          <w:rFonts w:ascii="Tahoma" w:eastAsia="Times New Roman" w:hAnsi="Tahoma" w:cs="Tahoma"/>
          <w:sz w:val="24"/>
          <w:szCs w:val="24"/>
        </w:rPr>
        <w:t>�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t xml:space="preserve"> Trade" window and switch the focus into it. After this, the trading activities can be managed with keyboard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</w:r>
      <w:r w:rsidRPr="00710132">
        <w:rPr>
          <w:rFonts w:ascii="Times New Roman" w:eastAsia="Times New Roman" w:hAnsi="Times New Roman" w:cs="Times New Roman"/>
          <w:b/>
          <w:bCs/>
          <w:sz w:val="24"/>
          <w:szCs w:val="24"/>
        </w:rPr>
        <w:t>Other Keys and/or Combinations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  <w:t xml:space="preserve">"left arrow" </w:t>
      </w:r>
      <w:r w:rsidRPr="00710132">
        <w:rPr>
          <w:rFonts w:ascii="Tahoma" w:eastAsia="Times New Roman" w:hAnsi="Tahoma" w:cs="Tahoma"/>
          <w:sz w:val="24"/>
          <w:szCs w:val="24"/>
        </w:rPr>
        <w:t>�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t xml:space="preserve"> chart scrolling to the left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  <w:t xml:space="preserve">"right arrow" </w:t>
      </w:r>
      <w:r w:rsidRPr="00710132">
        <w:rPr>
          <w:rFonts w:ascii="Tahoma" w:eastAsia="Times New Roman" w:hAnsi="Tahoma" w:cs="Tahoma"/>
          <w:sz w:val="24"/>
          <w:szCs w:val="24"/>
        </w:rPr>
        <w:t>�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t xml:space="preserve"> chart scrolling to the right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  <w:t xml:space="preserve">"up arrow" </w:t>
      </w:r>
      <w:r w:rsidRPr="00710132">
        <w:rPr>
          <w:rFonts w:ascii="Tahoma" w:eastAsia="Times New Roman" w:hAnsi="Tahoma" w:cs="Tahoma"/>
          <w:sz w:val="24"/>
          <w:szCs w:val="24"/>
        </w:rPr>
        <w:t>�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t xml:space="preserve"> fast chart scrolling to the left or, if the scale is defined, chart scrolling up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  <w:t xml:space="preserve">"down arrow" </w:t>
      </w:r>
      <w:r w:rsidRPr="00710132">
        <w:rPr>
          <w:rFonts w:ascii="Tahoma" w:eastAsia="Times New Roman" w:hAnsi="Tahoma" w:cs="Tahoma"/>
          <w:sz w:val="24"/>
          <w:szCs w:val="24"/>
        </w:rPr>
        <w:t>�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t xml:space="preserve"> fast chart scrolling to the right or, if the scale is defined, chart scrolling down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10132">
        <w:rPr>
          <w:rFonts w:ascii="Times New Roman" w:eastAsia="Times New Roman" w:hAnsi="Times New Roman" w:cs="Times New Roman"/>
          <w:sz w:val="24"/>
          <w:szCs w:val="24"/>
        </w:rPr>
        <w:t>Numpad</w:t>
      </w:r>
      <w:proofErr w:type="spellEnd"/>
      <w:r w:rsidRPr="00710132"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r w:rsidRPr="00710132">
        <w:rPr>
          <w:rFonts w:ascii="Tahoma" w:eastAsia="Times New Roman" w:hAnsi="Tahoma" w:cs="Tahoma"/>
          <w:sz w:val="24"/>
          <w:szCs w:val="24"/>
        </w:rPr>
        <w:t>�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t xml:space="preserve"> restoring of automatic chart vertical scale after its being changed. If the scale was defined, this hot key will return the chart into the visible range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  <w:t xml:space="preserve">Page Up </w:t>
      </w:r>
      <w:r w:rsidRPr="00710132">
        <w:rPr>
          <w:rFonts w:ascii="Tahoma" w:eastAsia="Times New Roman" w:hAnsi="Tahoma" w:cs="Tahoma"/>
          <w:sz w:val="24"/>
          <w:szCs w:val="24"/>
        </w:rPr>
        <w:t>�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t xml:space="preserve"> fast chart scrolling to the left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  <w:t xml:space="preserve">Page Down </w:t>
      </w:r>
      <w:r w:rsidRPr="00710132">
        <w:rPr>
          <w:rFonts w:ascii="Tahoma" w:eastAsia="Times New Roman" w:hAnsi="Tahoma" w:cs="Tahoma"/>
          <w:sz w:val="24"/>
          <w:szCs w:val="24"/>
        </w:rPr>
        <w:t>�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t xml:space="preserve"> fast chart scrolling to the right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  <w:t xml:space="preserve">Home </w:t>
      </w:r>
      <w:r w:rsidRPr="00710132">
        <w:rPr>
          <w:rFonts w:ascii="Tahoma" w:eastAsia="Times New Roman" w:hAnsi="Tahoma" w:cs="Tahoma"/>
          <w:sz w:val="24"/>
          <w:szCs w:val="24"/>
        </w:rPr>
        <w:t>�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t xml:space="preserve"> move the chart to the start point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  <w:t xml:space="preserve">End </w:t>
      </w:r>
      <w:r w:rsidRPr="00710132">
        <w:rPr>
          <w:rFonts w:ascii="Tahoma" w:eastAsia="Times New Roman" w:hAnsi="Tahoma" w:cs="Tahoma"/>
          <w:sz w:val="24"/>
          <w:szCs w:val="24"/>
        </w:rPr>
        <w:t>�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t xml:space="preserve"> move the chart to the end point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  <w:t xml:space="preserve">"-" </w:t>
      </w:r>
      <w:r w:rsidRPr="00710132">
        <w:rPr>
          <w:rFonts w:ascii="Tahoma" w:eastAsia="Times New Roman" w:hAnsi="Tahoma" w:cs="Tahoma"/>
          <w:sz w:val="24"/>
          <w:szCs w:val="24"/>
        </w:rPr>
        <w:t>�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t xml:space="preserve"> chart zoom out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  <w:t xml:space="preserve">"+" </w:t>
      </w:r>
      <w:r w:rsidRPr="00710132">
        <w:rPr>
          <w:rFonts w:ascii="Tahoma" w:eastAsia="Times New Roman" w:hAnsi="Tahoma" w:cs="Tahoma"/>
          <w:sz w:val="24"/>
          <w:szCs w:val="24"/>
        </w:rPr>
        <w:t>�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t xml:space="preserve"> chart zoom in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  <w:t xml:space="preserve">Delete </w:t>
      </w:r>
      <w:r w:rsidRPr="00710132">
        <w:rPr>
          <w:rFonts w:ascii="Tahoma" w:eastAsia="Times New Roman" w:hAnsi="Tahoma" w:cs="Tahoma"/>
          <w:sz w:val="24"/>
          <w:szCs w:val="24"/>
        </w:rPr>
        <w:t>�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t xml:space="preserve"> delete all selected graphical objects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  <w:t xml:space="preserve">Backspace </w:t>
      </w:r>
      <w:r w:rsidRPr="00710132">
        <w:rPr>
          <w:rFonts w:ascii="Tahoma" w:eastAsia="Times New Roman" w:hAnsi="Tahoma" w:cs="Tahoma"/>
          <w:sz w:val="24"/>
          <w:szCs w:val="24"/>
        </w:rPr>
        <w:t>�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t xml:space="preserve"> delete the latest objects imposed into the chart window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  <w:t xml:space="preserve">Enter </w:t>
      </w:r>
      <w:r w:rsidRPr="00710132">
        <w:rPr>
          <w:rFonts w:ascii="Tahoma" w:eastAsia="Times New Roman" w:hAnsi="Tahoma" w:cs="Tahoma"/>
          <w:sz w:val="24"/>
          <w:szCs w:val="24"/>
        </w:rPr>
        <w:t>�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t xml:space="preserve"> open/close fast navigation window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</w:r>
      <w:r w:rsidRPr="00710132">
        <w:rPr>
          <w:rFonts w:ascii="Times New Roman" w:eastAsia="Times New Roman" w:hAnsi="Times New Roman" w:cs="Times New Roman"/>
          <w:sz w:val="24"/>
          <w:szCs w:val="24"/>
        </w:rPr>
        <w:br/>
        <w:t xml:space="preserve">Esc </w:t>
      </w:r>
      <w:r w:rsidRPr="00710132">
        <w:rPr>
          <w:rFonts w:ascii="Tahoma" w:eastAsia="Times New Roman" w:hAnsi="Tahoma" w:cs="Tahoma"/>
          <w:sz w:val="24"/>
          <w:szCs w:val="24"/>
        </w:rPr>
        <w:t>�</w:t>
      </w:r>
      <w:r w:rsidRPr="00710132">
        <w:rPr>
          <w:rFonts w:ascii="Times New Roman" w:eastAsia="Times New Roman" w:hAnsi="Times New Roman" w:cs="Times New Roman"/>
          <w:sz w:val="24"/>
          <w:szCs w:val="24"/>
        </w:rPr>
        <w:t xml:space="preserve"> close the dialog window </w:t>
      </w:r>
    </w:p>
    <w:p w:rsidR="006978D2" w:rsidRDefault="00710132"/>
    <w:sectPr w:rsidR="006978D2" w:rsidSect="006E66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0132"/>
    <w:rsid w:val="00697290"/>
    <w:rsid w:val="006E6675"/>
    <w:rsid w:val="00710132"/>
    <w:rsid w:val="00FE0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675"/>
  </w:style>
  <w:style w:type="paragraph" w:styleId="Heading2">
    <w:name w:val="heading 2"/>
    <w:basedOn w:val="Normal"/>
    <w:link w:val="Heading2Char"/>
    <w:uiPriority w:val="9"/>
    <w:qFormat/>
    <w:rsid w:val="007101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1013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1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2725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461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</cp:revision>
  <dcterms:created xsi:type="dcterms:W3CDTF">2013-07-24T12:07:00Z</dcterms:created>
  <dcterms:modified xsi:type="dcterms:W3CDTF">2013-07-24T12:07:00Z</dcterms:modified>
</cp:coreProperties>
</file>