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98CA3" w14:textId="77777777" w:rsidR="006C1D3D" w:rsidRPr="00591AFF" w:rsidRDefault="00000000">
      <w:pPr>
        <w:pStyle w:val="Heading1"/>
        <w:rPr>
          <w:lang w:val="ru-RU"/>
        </w:rPr>
      </w:pPr>
      <w:r w:rsidRPr="00591AFF">
        <w:rPr>
          <w:lang w:val="ru-RU"/>
        </w:rPr>
        <w:t>Техническое описание советника (</w:t>
      </w:r>
      <w:r>
        <w:t>EA</w:t>
      </w:r>
      <w:r w:rsidRPr="00591AFF">
        <w:rPr>
          <w:lang w:val="ru-RU"/>
        </w:rPr>
        <w:t>)</w:t>
      </w:r>
    </w:p>
    <w:p w14:paraId="603520F4" w14:textId="77777777" w:rsidR="006C1D3D" w:rsidRPr="00591AFF" w:rsidRDefault="00000000">
      <w:pPr>
        <w:pStyle w:val="Heading2"/>
        <w:rPr>
          <w:lang w:val="ru-RU"/>
        </w:rPr>
      </w:pPr>
      <w:r w:rsidRPr="00591AFF">
        <w:rPr>
          <w:lang w:val="ru-RU"/>
        </w:rPr>
        <w:t>1. Логика сигналов</w:t>
      </w:r>
    </w:p>
    <w:p w14:paraId="713E2560" w14:textId="77777777" w:rsidR="006C1D3D" w:rsidRPr="00591AFF" w:rsidRDefault="00000000">
      <w:pPr>
        <w:rPr>
          <w:lang w:val="ru-RU"/>
        </w:rPr>
      </w:pPr>
      <w:r w:rsidRPr="00591AFF">
        <w:rPr>
          <w:lang w:val="ru-RU"/>
        </w:rPr>
        <w:t>Советник использует сигналы дивергенции на основе следующих индикаторов:</w:t>
      </w:r>
      <w:r w:rsidRPr="00591AFF">
        <w:rPr>
          <w:lang w:val="ru-RU"/>
        </w:rPr>
        <w:br/>
        <w:t xml:space="preserve">- </w:t>
      </w:r>
      <w:r>
        <w:t>RSI</w:t>
      </w:r>
      <w:r w:rsidRPr="00591AFF">
        <w:rPr>
          <w:lang w:val="ru-RU"/>
        </w:rPr>
        <w:t xml:space="preserve"> </w:t>
      </w:r>
      <w:r>
        <w:t>Divergence</w:t>
      </w:r>
      <w:r w:rsidRPr="00591AFF">
        <w:rPr>
          <w:lang w:val="ru-RU"/>
        </w:rPr>
        <w:br/>
        <w:t xml:space="preserve">- </w:t>
      </w:r>
      <w:r>
        <w:t>MACD</w:t>
      </w:r>
      <w:r w:rsidRPr="00591AFF">
        <w:rPr>
          <w:lang w:val="ru-RU"/>
        </w:rPr>
        <w:t xml:space="preserve"> </w:t>
      </w:r>
      <w:r>
        <w:t>Divergence</w:t>
      </w:r>
      <w:r w:rsidRPr="00591AFF">
        <w:rPr>
          <w:lang w:val="ru-RU"/>
        </w:rPr>
        <w:br/>
      </w:r>
      <w:r w:rsidRPr="00591AFF">
        <w:rPr>
          <w:lang w:val="ru-RU"/>
        </w:rPr>
        <w:br/>
        <w:t xml:space="preserve">Источник сигналов: два индикатора, вызываемые через </w:t>
      </w:r>
      <w:proofErr w:type="spellStart"/>
      <w:r>
        <w:t>iCustom</w:t>
      </w:r>
      <w:proofErr w:type="spellEnd"/>
      <w:r w:rsidRPr="00591AFF">
        <w:rPr>
          <w:lang w:val="ru-RU"/>
        </w:rPr>
        <w:t xml:space="preserve"> из папки </w:t>
      </w:r>
      <w:r>
        <w:t>Market</w:t>
      </w:r>
      <w:r w:rsidRPr="00591AFF">
        <w:rPr>
          <w:lang w:val="ru-RU"/>
        </w:rPr>
        <w:t>:</w:t>
      </w:r>
      <w:r w:rsidRPr="00591AFF">
        <w:rPr>
          <w:lang w:val="ru-RU"/>
        </w:rPr>
        <w:br/>
        <w:t xml:space="preserve">- </w:t>
      </w:r>
      <w:r>
        <w:t>RSI</w:t>
      </w:r>
      <w:r w:rsidRPr="00591AFF">
        <w:rPr>
          <w:lang w:val="ru-RU"/>
        </w:rPr>
        <w:t xml:space="preserve"> </w:t>
      </w:r>
      <w:r>
        <w:t>Divergence</w:t>
      </w:r>
      <w:r w:rsidRPr="00591AFF">
        <w:rPr>
          <w:lang w:val="ru-RU"/>
        </w:rPr>
        <w:t xml:space="preserve"> </w:t>
      </w:r>
      <w:r>
        <w:t>Indicator</w:t>
      </w:r>
      <w:r w:rsidRPr="00591AFF">
        <w:rPr>
          <w:lang w:val="ru-RU"/>
        </w:rPr>
        <w:t xml:space="preserve"> </w:t>
      </w:r>
      <w:r>
        <w:t>MT</w:t>
      </w:r>
      <w:r w:rsidRPr="00591AFF">
        <w:rPr>
          <w:lang w:val="ru-RU"/>
        </w:rPr>
        <w:t>4</w:t>
      </w:r>
      <w:r w:rsidRPr="00591AFF">
        <w:rPr>
          <w:lang w:val="ru-RU"/>
        </w:rPr>
        <w:br/>
        <w:t xml:space="preserve">- </w:t>
      </w:r>
      <w:r>
        <w:t>MACD</w:t>
      </w:r>
      <w:r w:rsidRPr="00591AFF">
        <w:rPr>
          <w:lang w:val="ru-RU"/>
        </w:rPr>
        <w:t xml:space="preserve"> </w:t>
      </w:r>
      <w:r>
        <w:t>Divergence</w:t>
      </w:r>
      <w:r w:rsidRPr="00591AFF">
        <w:rPr>
          <w:lang w:val="ru-RU"/>
        </w:rPr>
        <w:t xml:space="preserve"> </w:t>
      </w:r>
      <w:r>
        <w:t>Indicator</w:t>
      </w:r>
      <w:r w:rsidRPr="00591AFF">
        <w:rPr>
          <w:lang w:val="ru-RU"/>
        </w:rPr>
        <w:t xml:space="preserve"> </w:t>
      </w:r>
      <w:r>
        <w:t>MT</w:t>
      </w:r>
      <w:r w:rsidRPr="00591AFF">
        <w:rPr>
          <w:lang w:val="ru-RU"/>
        </w:rPr>
        <w:t>4</w:t>
      </w:r>
      <w:r w:rsidRPr="00591AFF">
        <w:rPr>
          <w:lang w:val="ru-RU"/>
        </w:rPr>
        <w:br/>
      </w:r>
      <w:r w:rsidRPr="00591AFF">
        <w:rPr>
          <w:lang w:val="ru-RU"/>
        </w:rPr>
        <w:br/>
        <w:t>Каждый сигнал подтверждается дополнительными фильтрами (</w:t>
      </w:r>
      <w:r>
        <w:t>confirmation</w:t>
      </w:r>
      <w:r w:rsidRPr="00591AFF">
        <w:rPr>
          <w:lang w:val="ru-RU"/>
        </w:rPr>
        <w:t>):</w:t>
      </w:r>
      <w:r w:rsidRPr="00591AFF">
        <w:rPr>
          <w:lang w:val="ru-RU"/>
        </w:rPr>
        <w:br/>
        <w:t xml:space="preserve">- Пересечение уровня 50 </w:t>
      </w:r>
      <w:r>
        <w:t>RSI</w:t>
      </w:r>
      <w:r w:rsidRPr="00591AFF">
        <w:rPr>
          <w:lang w:val="ru-RU"/>
        </w:rPr>
        <w:br/>
        <w:t xml:space="preserve">- Возврат цены к предыдущему </w:t>
      </w:r>
      <w:r>
        <w:t>High</w:t>
      </w:r>
      <w:r w:rsidRPr="00591AFF">
        <w:rPr>
          <w:lang w:val="ru-RU"/>
        </w:rPr>
        <w:t>/</w:t>
      </w:r>
      <w:r>
        <w:t>Low</w:t>
      </w:r>
      <w:r w:rsidRPr="00591AFF">
        <w:rPr>
          <w:lang w:val="ru-RU"/>
        </w:rPr>
        <w:br/>
        <w:t xml:space="preserve">- Новый «луч» </w:t>
      </w:r>
      <w:proofErr w:type="spellStart"/>
      <w:r>
        <w:t>ZigZag</w:t>
      </w:r>
      <w:proofErr w:type="spellEnd"/>
      <w:r w:rsidRPr="00591AFF">
        <w:rPr>
          <w:lang w:val="ru-RU"/>
        </w:rPr>
        <w:br/>
        <w:t>- Или немедленный сигнал без подтверждения</w:t>
      </w:r>
      <w:r w:rsidRPr="00591AFF">
        <w:rPr>
          <w:lang w:val="ru-RU"/>
        </w:rPr>
        <w:br/>
      </w:r>
      <w:r w:rsidRPr="00591AFF">
        <w:rPr>
          <w:lang w:val="ru-RU"/>
        </w:rPr>
        <w:br/>
        <w:t>Советник поддерживает 8 стратегий входа: 1, 1</w:t>
      </w:r>
      <w:r>
        <w:t>A</w:t>
      </w:r>
      <w:r w:rsidRPr="00591AFF">
        <w:rPr>
          <w:lang w:val="ru-RU"/>
        </w:rPr>
        <w:t>, 2, 2</w:t>
      </w:r>
      <w:r>
        <w:t>A</w:t>
      </w:r>
      <w:r w:rsidRPr="00591AFF">
        <w:rPr>
          <w:lang w:val="ru-RU"/>
        </w:rPr>
        <w:t>, 3, 3</w:t>
      </w:r>
      <w:r>
        <w:t>A</w:t>
      </w:r>
      <w:r w:rsidRPr="00591AFF">
        <w:rPr>
          <w:lang w:val="ru-RU"/>
        </w:rPr>
        <w:t>, 4, 4</w:t>
      </w:r>
      <w:r>
        <w:t>A</w:t>
      </w:r>
      <w:r w:rsidRPr="00591AFF">
        <w:rPr>
          <w:lang w:val="ru-RU"/>
        </w:rPr>
        <w:t>:</w:t>
      </w:r>
      <w:r w:rsidRPr="00591AFF">
        <w:rPr>
          <w:lang w:val="ru-RU"/>
        </w:rPr>
        <w:br/>
        <w:t>- Варианты без «</w:t>
      </w:r>
      <w:r>
        <w:t>A</w:t>
      </w:r>
      <w:r w:rsidRPr="00591AFF">
        <w:rPr>
          <w:lang w:val="ru-RU"/>
        </w:rPr>
        <w:t>» открывают позицию сразу после сигнала</w:t>
      </w:r>
      <w:r w:rsidRPr="00591AFF">
        <w:rPr>
          <w:lang w:val="ru-RU"/>
        </w:rPr>
        <w:br/>
        <w:t>- Варианты с «</w:t>
      </w:r>
      <w:r>
        <w:t>A</w:t>
      </w:r>
      <w:r w:rsidRPr="00591AFF">
        <w:rPr>
          <w:lang w:val="ru-RU"/>
        </w:rPr>
        <w:t xml:space="preserve">» ожидают возврата цены (на </w:t>
      </w:r>
      <w:r>
        <w:t>X</w:t>
      </w:r>
      <w:r w:rsidRPr="00591AFF">
        <w:rPr>
          <w:lang w:val="ru-RU"/>
        </w:rPr>
        <w:t>%) и затем открывают позицию</w:t>
      </w:r>
    </w:p>
    <w:p w14:paraId="782CD3ED" w14:textId="77777777" w:rsidR="006C1D3D" w:rsidRPr="00591AFF" w:rsidRDefault="00000000">
      <w:pPr>
        <w:pStyle w:val="Heading2"/>
        <w:rPr>
          <w:lang w:val="ru-RU"/>
        </w:rPr>
      </w:pPr>
      <w:r w:rsidRPr="00591AFF">
        <w:rPr>
          <w:lang w:val="ru-RU"/>
        </w:rPr>
        <w:t>2. Свечные паттерны (если включены)</w:t>
      </w:r>
    </w:p>
    <w:p w14:paraId="6ACB1545" w14:textId="77777777" w:rsidR="006C1D3D" w:rsidRPr="00591AFF" w:rsidRDefault="00000000">
      <w:pPr>
        <w:rPr>
          <w:lang w:val="ru-RU"/>
        </w:rPr>
      </w:pPr>
      <w:r w:rsidRPr="00591AFF">
        <w:rPr>
          <w:lang w:val="ru-RU"/>
        </w:rPr>
        <w:t>Советник может проверять наличие одного из 4 специальных свечных паттернов после сигнала дивергенции (и подтверждения).</w:t>
      </w:r>
      <w:r w:rsidRPr="00591AFF">
        <w:rPr>
          <w:lang w:val="ru-RU"/>
        </w:rPr>
        <w:br/>
        <w:t>- Используемые паттерны выбираются через параметры</w:t>
      </w:r>
      <w:r w:rsidRPr="00591AFF">
        <w:rPr>
          <w:lang w:val="ru-RU"/>
        </w:rPr>
        <w:br/>
        <w:t xml:space="preserve">- Поиск паттерна осуществляется в пределах </w:t>
      </w:r>
      <w:r>
        <w:t>N</w:t>
      </w:r>
      <w:r w:rsidRPr="00591AFF">
        <w:rPr>
          <w:lang w:val="ru-RU"/>
        </w:rPr>
        <w:t xml:space="preserve"> свечей после сигнала дивергенции</w:t>
      </w:r>
    </w:p>
    <w:p w14:paraId="0BFBE0BF" w14:textId="77777777" w:rsidR="006C1D3D" w:rsidRPr="00591AFF" w:rsidRDefault="00000000">
      <w:pPr>
        <w:pStyle w:val="Heading2"/>
        <w:rPr>
          <w:lang w:val="ru-RU"/>
        </w:rPr>
      </w:pPr>
      <w:r w:rsidRPr="00591AFF">
        <w:rPr>
          <w:lang w:val="ru-RU"/>
        </w:rPr>
        <w:t>3. Фильтрация по тренду</w:t>
      </w:r>
    </w:p>
    <w:p w14:paraId="58E9A96C" w14:textId="77777777" w:rsidR="006C1D3D" w:rsidRPr="00591AFF" w:rsidRDefault="00000000">
      <w:pPr>
        <w:rPr>
          <w:lang w:val="ru-RU"/>
        </w:rPr>
      </w:pPr>
      <w:r w:rsidRPr="00591AFF">
        <w:rPr>
          <w:lang w:val="ru-RU"/>
        </w:rPr>
        <w:t>Используется встроенный индикатор «</w:t>
      </w:r>
      <w:r>
        <w:t>Volume</w:t>
      </w:r>
      <w:r w:rsidRPr="00591AFF">
        <w:rPr>
          <w:lang w:val="ru-RU"/>
        </w:rPr>
        <w:t xml:space="preserve"> </w:t>
      </w:r>
      <w:r>
        <w:t>Super</w:t>
      </w:r>
      <w:r w:rsidRPr="00591AFF">
        <w:rPr>
          <w:lang w:val="ru-RU"/>
        </w:rPr>
        <w:t xml:space="preserve"> </w:t>
      </w:r>
      <w:r>
        <w:t>Trend</w:t>
      </w:r>
      <w:r w:rsidRPr="00591AFF">
        <w:rPr>
          <w:lang w:val="ru-RU"/>
        </w:rPr>
        <w:t xml:space="preserve"> </w:t>
      </w:r>
      <w:r>
        <w:t>AI</w:t>
      </w:r>
      <w:r w:rsidRPr="00591AFF">
        <w:rPr>
          <w:lang w:val="ru-RU"/>
        </w:rPr>
        <w:t>»:</w:t>
      </w:r>
      <w:r w:rsidRPr="00591AFF">
        <w:rPr>
          <w:lang w:val="ru-RU"/>
        </w:rPr>
        <w:br/>
        <w:t>- Реализован внутри советника, не требует внешних файлов</w:t>
      </w:r>
      <w:r w:rsidRPr="00591AFF">
        <w:rPr>
          <w:lang w:val="ru-RU"/>
        </w:rPr>
        <w:br/>
        <w:t xml:space="preserve">- Значения тренда хранятся в массиве </w:t>
      </w:r>
      <w:r>
        <w:t>trend</w:t>
      </w:r>
      <w:r w:rsidRPr="00591AFF">
        <w:rPr>
          <w:lang w:val="ru-RU"/>
        </w:rPr>
        <w:t>_</w:t>
      </w:r>
      <w:r>
        <w:t>hp</w:t>
      </w:r>
      <w:r w:rsidRPr="00591AFF">
        <w:rPr>
          <w:lang w:val="ru-RU"/>
        </w:rPr>
        <w:t>[]</w:t>
      </w:r>
      <w:r w:rsidRPr="00591AFF">
        <w:rPr>
          <w:lang w:val="ru-RU"/>
        </w:rPr>
        <w:br/>
        <w:t xml:space="preserve">- Возможные значения: </w:t>
      </w:r>
      <w:r>
        <w:t>TREND</w:t>
      </w:r>
      <w:r w:rsidRPr="00591AFF">
        <w:rPr>
          <w:lang w:val="ru-RU"/>
        </w:rPr>
        <w:t>_</w:t>
      </w:r>
      <w:r>
        <w:t>BULLISH</w:t>
      </w:r>
      <w:r w:rsidRPr="00591AFF">
        <w:rPr>
          <w:lang w:val="ru-RU"/>
        </w:rPr>
        <w:t xml:space="preserve">, </w:t>
      </w:r>
      <w:r>
        <w:t>TREND</w:t>
      </w:r>
      <w:r w:rsidRPr="00591AFF">
        <w:rPr>
          <w:lang w:val="ru-RU"/>
        </w:rPr>
        <w:t>_</w:t>
      </w:r>
      <w:r>
        <w:t>BEARISH</w:t>
      </w:r>
      <w:r w:rsidRPr="00591AFF">
        <w:rPr>
          <w:lang w:val="ru-RU"/>
        </w:rPr>
        <w:t xml:space="preserve">, </w:t>
      </w:r>
      <w:r>
        <w:t>TREND</w:t>
      </w:r>
      <w:r w:rsidRPr="00591AFF">
        <w:rPr>
          <w:lang w:val="ru-RU"/>
        </w:rPr>
        <w:t>_</w:t>
      </w:r>
      <w:r>
        <w:t>UNDEFINED</w:t>
      </w:r>
      <w:r w:rsidRPr="00591AFF">
        <w:rPr>
          <w:lang w:val="ru-RU"/>
        </w:rPr>
        <w:br/>
        <w:t>- Используется как дополнительный фильтр для всех 8 стратегий входа</w:t>
      </w:r>
    </w:p>
    <w:p w14:paraId="17156A41" w14:textId="77777777" w:rsidR="006C1D3D" w:rsidRPr="00591AFF" w:rsidRDefault="00000000">
      <w:pPr>
        <w:pStyle w:val="Heading2"/>
        <w:rPr>
          <w:lang w:val="ru-RU"/>
        </w:rPr>
      </w:pPr>
      <w:r w:rsidRPr="00591AFF">
        <w:rPr>
          <w:lang w:val="ru-RU"/>
        </w:rPr>
        <w:t>4. Управление позициями</w:t>
      </w:r>
    </w:p>
    <w:p w14:paraId="2B9A072C" w14:textId="77777777" w:rsidR="006C1D3D" w:rsidRPr="00591AFF" w:rsidRDefault="00000000">
      <w:pPr>
        <w:rPr>
          <w:lang w:val="ru-RU"/>
        </w:rPr>
      </w:pPr>
      <w:r w:rsidRPr="00591AFF">
        <w:rPr>
          <w:lang w:val="ru-RU"/>
        </w:rPr>
        <w:t>- Отдельный учет количества позиций по временным зонам (</w:t>
      </w:r>
      <w:r>
        <w:t>positions</w:t>
      </w:r>
      <w:r w:rsidRPr="00591AFF">
        <w:rPr>
          <w:lang w:val="ru-RU"/>
        </w:rPr>
        <w:t>_</w:t>
      </w:r>
      <w:proofErr w:type="spellStart"/>
      <w:r>
        <w:t>timezone</w:t>
      </w:r>
      <w:proofErr w:type="spellEnd"/>
      <w:r w:rsidRPr="00591AFF">
        <w:rPr>
          <w:lang w:val="ru-RU"/>
        </w:rPr>
        <w:t>[])</w:t>
      </w:r>
      <w:r w:rsidRPr="00591AFF">
        <w:rPr>
          <w:lang w:val="ru-RU"/>
        </w:rPr>
        <w:br/>
        <w:t>- Для каждой зоны может быть свой сигнал и позиция</w:t>
      </w:r>
      <w:r w:rsidRPr="00591AFF">
        <w:rPr>
          <w:lang w:val="ru-RU"/>
        </w:rPr>
        <w:br/>
        <w:t xml:space="preserve">- </w:t>
      </w:r>
      <w:r>
        <w:t>SL</w:t>
      </w:r>
      <w:r w:rsidRPr="00591AFF">
        <w:rPr>
          <w:lang w:val="ru-RU"/>
        </w:rPr>
        <w:t xml:space="preserve">, </w:t>
      </w:r>
      <w:r>
        <w:t>TP</w:t>
      </w:r>
      <w:r w:rsidRPr="00591AFF">
        <w:rPr>
          <w:lang w:val="ru-RU"/>
        </w:rPr>
        <w:t xml:space="preserve">, </w:t>
      </w:r>
      <w:r>
        <w:t>Breakeven</w:t>
      </w:r>
      <w:r w:rsidRPr="00591AFF">
        <w:rPr>
          <w:lang w:val="ru-RU"/>
        </w:rPr>
        <w:t xml:space="preserve"> и </w:t>
      </w:r>
      <w:proofErr w:type="spellStart"/>
      <w:r>
        <w:t>SafeClose</w:t>
      </w:r>
      <w:proofErr w:type="spellEnd"/>
      <w:r w:rsidRPr="00591AFF">
        <w:rPr>
          <w:lang w:val="ru-RU"/>
        </w:rPr>
        <w:t xml:space="preserve"> управляются через параметры</w:t>
      </w:r>
      <w:r w:rsidRPr="00591AFF">
        <w:rPr>
          <w:lang w:val="ru-RU"/>
        </w:rPr>
        <w:br/>
        <w:t>- Поддерживается функция повторного открытия (</w:t>
      </w:r>
      <w:r>
        <w:t>reopen</w:t>
      </w:r>
      <w:r w:rsidRPr="00591AFF">
        <w:rPr>
          <w:lang w:val="ru-RU"/>
        </w:rPr>
        <w:t xml:space="preserve">), если позиция была закрыта (например, по </w:t>
      </w:r>
      <w:r>
        <w:t>SL</w:t>
      </w:r>
      <w:r w:rsidRPr="00591AFF">
        <w:rPr>
          <w:lang w:val="ru-RU"/>
        </w:rPr>
        <w:t>)</w:t>
      </w:r>
    </w:p>
    <w:p w14:paraId="4F11E85E" w14:textId="77777777" w:rsidR="006C1D3D" w:rsidRPr="00591AFF" w:rsidRDefault="00000000">
      <w:pPr>
        <w:pStyle w:val="Heading2"/>
        <w:rPr>
          <w:lang w:val="ru-RU"/>
        </w:rPr>
      </w:pPr>
      <w:r w:rsidRPr="00591AFF">
        <w:rPr>
          <w:lang w:val="ru-RU"/>
        </w:rPr>
        <w:lastRenderedPageBreak/>
        <w:t>5. Рабочие часы</w:t>
      </w:r>
    </w:p>
    <w:p w14:paraId="7D0C3FA0" w14:textId="77777777" w:rsidR="006C1D3D" w:rsidRPr="00591AFF" w:rsidRDefault="00000000">
      <w:pPr>
        <w:rPr>
          <w:lang w:val="ru-RU"/>
        </w:rPr>
      </w:pPr>
      <w:r w:rsidRPr="00591AFF">
        <w:rPr>
          <w:lang w:val="ru-RU"/>
        </w:rPr>
        <w:t>- Есть возможность задать рабочее время через 10 разных временных зон</w:t>
      </w:r>
      <w:r w:rsidRPr="00591AFF">
        <w:rPr>
          <w:lang w:val="ru-RU"/>
        </w:rPr>
        <w:br/>
        <w:t>- У каждой зоны задается своё время начала и окончания, а также дни недели</w:t>
      </w:r>
    </w:p>
    <w:p w14:paraId="59F1E964" w14:textId="77777777" w:rsidR="006C1D3D" w:rsidRPr="00591AFF" w:rsidRDefault="00000000">
      <w:pPr>
        <w:pStyle w:val="Heading2"/>
        <w:rPr>
          <w:lang w:val="ru-RU"/>
        </w:rPr>
      </w:pPr>
      <w:r w:rsidRPr="00591AFF">
        <w:rPr>
          <w:lang w:val="ru-RU"/>
        </w:rPr>
        <w:t>6. Технические параметры</w:t>
      </w:r>
    </w:p>
    <w:p w14:paraId="30937C5E" w14:textId="77777777" w:rsidR="006C1D3D" w:rsidRPr="00591AFF" w:rsidRDefault="00000000">
      <w:pPr>
        <w:rPr>
          <w:lang w:val="ru-RU"/>
        </w:rPr>
      </w:pPr>
      <w:r w:rsidRPr="00591AFF">
        <w:rPr>
          <w:lang w:val="ru-RU"/>
        </w:rPr>
        <w:t xml:space="preserve">- </w:t>
      </w:r>
      <w:proofErr w:type="spellStart"/>
      <w:r>
        <w:t>LotPercentOfStop</w:t>
      </w:r>
      <w:proofErr w:type="spellEnd"/>
      <w:r w:rsidRPr="00591AFF">
        <w:rPr>
          <w:lang w:val="ru-RU"/>
        </w:rPr>
        <w:t xml:space="preserve">, </w:t>
      </w:r>
      <w:proofErr w:type="spellStart"/>
      <w:r>
        <w:t>LotMaximum</w:t>
      </w:r>
      <w:proofErr w:type="spellEnd"/>
      <w:r w:rsidRPr="00591AFF">
        <w:rPr>
          <w:lang w:val="ru-RU"/>
        </w:rPr>
        <w:t xml:space="preserve"> – динамический расчет объема лота</w:t>
      </w:r>
      <w:r w:rsidRPr="00591AFF">
        <w:rPr>
          <w:lang w:val="ru-RU"/>
        </w:rPr>
        <w:br/>
        <w:t xml:space="preserve">- </w:t>
      </w:r>
      <w:proofErr w:type="spellStart"/>
      <w:r>
        <w:t>SpreadMaximum</w:t>
      </w:r>
      <w:proofErr w:type="spellEnd"/>
      <w:r w:rsidRPr="00591AFF">
        <w:rPr>
          <w:lang w:val="ru-RU"/>
        </w:rPr>
        <w:t xml:space="preserve">, </w:t>
      </w:r>
      <w:proofErr w:type="spellStart"/>
      <w:r>
        <w:t>AfterHoursCancellation</w:t>
      </w:r>
      <w:proofErr w:type="spellEnd"/>
      <w:r w:rsidRPr="00591AFF">
        <w:rPr>
          <w:lang w:val="ru-RU"/>
        </w:rPr>
        <w:t xml:space="preserve">, </w:t>
      </w:r>
      <w:proofErr w:type="spellStart"/>
      <w:r>
        <w:t>UseFlipCandle</w:t>
      </w:r>
      <w:proofErr w:type="spellEnd"/>
      <w:r w:rsidRPr="00591AFF">
        <w:rPr>
          <w:lang w:val="ru-RU"/>
        </w:rPr>
        <w:t xml:space="preserve"> – дополнительные фильтры</w:t>
      </w:r>
      <w:r w:rsidRPr="00591AFF">
        <w:rPr>
          <w:lang w:val="ru-RU"/>
        </w:rPr>
        <w:br/>
        <w:t xml:space="preserve">- </w:t>
      </w:r>
      <w:r>
        <w:t>Magic</w:t>
      </w:r>
      <w:r w:rsidRPr="00591AFF">
        <w:rPr>
          <w:lang w:val="ru-RU"/>
        </w:rPr>
        <w:t xml:space="preserve"> </w:t>
      </w:r>
      <w:r>
        <w:t>number</w:t>
      </w:r>
      <w:r w:rsidRPr="00591AFF">
        <w:rPr>
          <w:lang w:val="ru-RU"/>
        </w:rPr>
        <w:t xml:space="preserve">, </w:t>
      </w:r>
      <w:r>
        <w:t>Logging</w:t>
      </w:r>
      <w:r w:rsidRPr="00591AFF">
        <w:rPr>
          <w:lang w:val="ru-RU"/>
        </w:rPr>
        <w:t xml:space="preserve">, </w:t>
      </w:r>
      <w:proofErr w:type="spellStart"/>
      <w:r>
        <w:t>UseComment</w:t>
      </w:r>
      <w:proofErr w:type="spellEnd"/>
      <w:r w:rsidRPr="00591AFF">
        <w:rPr>
          <w:lang w:val="ru-RU"/>
        </w:rPr>
        <w:t xml:space="preserve">, </w:t>
      </w:r>
      <w:proofErr w:type="spellStart"/>
      <w:r>
        <w:t>SlVariant</w:t>
      </w:r>
      <w:proofErr w:type="spellEnd"/>
      <w:r w:rsidRPr="00591AFF">
        <w:rPr>
          <w:lang w:val="ru-RU"/>
        </w:rPr>
        <w:t xml:space="preserve">, </w:t>
      </w:r>
      <w:proofErr w:type="spellStart"/>
      <w:r>
        <w:t>SafeClosePartDeal</w:t>
      </w:r>
      <w:proofErr w:type="spellEnd"/>
      <w:r w:rsidRPr="00591AFF">
        <w:rPr>
          <w:lang w:val="ru-RU"/>
        </w:rPr>
        <w:t xml:space="preserve">, </w:t>
      </w:r>
      <w:proofErr w:type="spellStart"/>
      <w:r>
        <w:t>BreakevenPoints</w:t>
      </w:r>
      <w:proofErr w:type="spellEnd"/>
      <w:r w:rsidRPr="00591AFF">
        <w:rPr>
          <w:lang w:val="ru-RU"/>
        </w:rPr>
        <w:t xml:space="preserve">, </w:t>
      </w:r>
      <w:proofErr w:type="spellStart"/>
      <w:r>
        <w:t>PercentTakeProfit</w:t>
      </w:r>
      <w:proofErr w:type="spellEnd"/>
    </w:p>
    <w:p w14:paraId="2516F03A" w14:textId="77777777" w:rsidR="006C1D3D" w:rsidRPr="00591AFF" w:rsidRDefault="00000000">
      <w:pPr>
        <w:pStyle w:val="Heading2"/>
        <w:rPr>
          <w:lang w:val="ru-RU"/>
        </w:rPr>
      </w:pPr>
      <w:r w:rsidRPr="00591AFF">
        <w:rPr>
          <w:lang w:val="ru-RU"/>
        </w:rPr>
        <w:t>Дополнительные замечания для разработчика</w:t>
      </w:r>
    </w:p>
    <w:p w14:paraId="7C0A9EE2" w14:textId="56718EE2" w:rsidR="006C1D3D" w:rsidRPr="00591AFF" w:rsidRDefault="00000000">
      <w:pPr>
        <w:rPr>
          <w:lang w:val="ru-RU"/>
        </w:rPr>
      </w:pPr>
      <w:r w:rsidRPr="00591AFF">
        <w:rPr>
          <w:lang w:val="ru-RU"/>
        </w:rPr>
        <w:t xml:space="preserve">- Советник использует функцию </w:t>
      </w:r>
      <w:proofErr w:type="spellStart"/>
      <w:r>
        <w:t>iCustom</w:t>
      </w:r>
      <w:proofErr w:type="spellEnd"/>
      <w:r w:rsidRPr="00591AFF">
        <w:rPr>
          <w:lang w:val="ru-RU"/>
        </w:rPr>
        <w:t xml:space="preserve"> для получения данных дивергенции – индикаторы </w:t>
      </w:r>
      <w:r>
        <w:t>RSI</w:t>
      </w:r>
      <w:r w:rsidRPr="00591AFF">
        <w:rPr>
          <w:lang w:val="ru-RU"/>
        </w:rPr>
        <w:t xml:space="preserve"> и </w:t>
      </w:r>
      <w:r>
        <w:t>MACD</w:t>
      </w:r>
      <w:r w:rsidRPr="00591AFF">
        <w:rPr>
          <w:lang w:val="ru-RU"/>
        </w:rPr>
        <w:t xml:space="preserve"> должны быть установлены в терминале</w:t>
      </w:r>
      <w:r w:rsidRPr="00591AFF">
        <w:rPr>
          <w:lang w:val="ru-RU"/>
        </w:rPr>
        <w:br/>
        <w:t xml:space="preserve">- В текущем виде работает только на </w:t>
      </w:r>
      <w:r>
        <w:t>MT</w:t>
      </w:r>
      <w:r w:rsidRPr="00591AFF">
        <w:rPr>
          <w:lang w:val="ru-RU"/>
        </w:rPr>
        <w:t>4 (.</w:t>
      </w:r>
      <w:proofErr w:type="spellStart"/>
      <w:r>
        <w:t>mq</w:t>
      </w:r>
      <w:proofErr w:type="spellEnd"/>
      <w:r w:rsidRPr="00591AFF">
        <w:rPr>
          <w:lang w:val="ru-RU"/>
        </w:rPr>
        <w:t>4)</w:t>
      </w:r>
      <w:r w:rsidRPr="00591AFF">
        <w:rPr>
          <w:lang w:val="ru-RU"/>
        </w:rPr>
        <w:br/>
      </w:r>
    </w:p>
    <w:sectPr w:rsidR="006C1D3D" w:rsidRPr="00591AF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4735631">
    <w:abstractNumId w:val="8"/>
  </w:num>
  <w:num w:numId="2" w16cid:durableId="248776535">
    <w:abstractNumId w:val="6"/>
  </w:num>
  <w:num w:numId="3" w16cid:durableId="42482978">
    <w:abstractNumId w:val="5"/>
  </w:num>
  <w:num w:numId="4" w16cid:durableId="1661078191">
    <w:abstractNumId w:val="4"/>
  </w:num>
  <w:num w:numId="5" w16cid:durableId="926302445">
    <w:abstractNumId w:val="7"/>
  </w:num>
  <w:num w:numId="6" w16cid:durableId="820465439">
    <w:abstractNumId w:val="3"/>
  </w:num>
  <w:num w:numId="7" w16cid:durableId="1731073258">
    <w:abstractNumId w:val="2"/>
  </w:num>
  <w:num w:numId="8" w16cid:durableId="421995220">
    <w:abstractNumId w:val="1"/>
  </w:num>
  <w:num w:numId="9" w16cid:durableId="1795293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91AFF"/>
    <w:rsid w:val="006C1D3D"/>
    <w:rsid w:val="00AA1D8D"/>
    <w:rsid w:val="00B47730"/>
    <w:rsid w:val="00CB0664"/>
    <w:rsid w:val="00E3502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F001EB"/>
  <w14:defaultImageDpi w14:val="300"/>
  <w15:docId w15:val="{86E04CF2-CD85-4F08-AA71-E48650F4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Pavel Lysko</cp:lastModifiedBy>
  <cp:revision>2</cp:revision>
  <dcterms:created xsi:type="dcterms:W3CDTF">2013-12-23T23:15:00Z</dcterms:created>
  <dcterms:modified xsi:type="dcterms:W3CDTF">2025-04-14T19:22:00Z</dcterms:modified>
  <cp:category/>
</cp:coreProperties>
</file>