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8E1" w:rsidRDefault="00C2751F">
      <w:r>
        <w:rPr>
          <w:rFonts w:hint="eastAsia"/>
        </w:rPr>
        <w:t>Multi Time frame</w:t>
      </w:r>
    </w:p>
    <w:p w:rsidR="00C2751F" w:rsidRDefault="00C2751F"/>
    <w:p w:rsidR="004163D1" w:rsidRDefault="004163D1">
      <w:r>
        <w:rPr>
          <w:rFonts w:hint="eastAsia"/>
        </w:rPr>
        <w:t>With each indicator(s), we can define the trends: up(red), down(blue), neutral(gray).</w:t>
      </w:r>
    </w:p>
    <w:p w:rsidR="004163D1" w:rsidRDefault="004163D1">
      <w:r>
        <w:rPr>
          <w:rFonts w:hint="eastAsia"/>
        </w:rPr>
        <w:t>Sometimes we have only 2: up(red), down(blue)</w:t>
      </w:r>
      <w:r w:rsidR="004B6F62">
        <w:rPr>
          <w:rFonts w:hint="eastAsia"/>
        </w:rPr>
        <w:t>.</w:t>
      </w:r>
    </w:p>
    <w:p w:rsidR="004B6F62" w:rsidRDefault="004B6F62"/>
    <w:p w:rsidR="004B6F62" w:rsidRDefault="004B6F62">
      <w:r>
        <w:rPr>
          <w:rFonts w:hint="eastAsia"/>
        </w:rPr>
        <w:t>As input</w:t>
      </w:r>
      <w:r w:rsidR="007C66EB">
        <w:rPr>
          <w:rFonts w:hint="eastAsia"/>
        </w:rPr>
        <w:t xml:space="preserve"> variables</w:t>
      </w:r>
      <w:r>
        <w:rPr>
          <w:rFonts w:hint="eastAsia"/>
        </w:rPr>
        <w:t>, if I choose M15(15), H1(60), H4(240), D1(1440), then I want to see a new MTF indicator</w:t>
      </w:r>
      <w:r w:rsidR="0053288F">
        <w:rPr>
          <w:rFonts w:hint="eastAsia"/>
        </w:rPr>
        <w:t xml:space="preserve"> with 4 horizontal lines</w:t>
      </w:r>
      <w:r>
        <w:rPr>
          <w:rFonts w:hint="eastAsia"/>
        </w:rPr>
        <w:t>, which should look like the following</w:t>
      </w:r>
      <w:r w:rsidR="0068526E">
        <w:rPr>
          <w:rFonts w:hint="eastAsia"/>
        </w:rPr>
        <w:t xml:space="preserve"> (from above M15, H1, H4, D1)</w:t>
      </w:r>
      <w:r>
        <w:rPr>
          <w:rFonts w:hint="eastAsia"/>
        </w:rPr>
        <w:t>:</w:t>
      </w:r>
    </w:p>
    <w:p w:rsidR="004163D1" w:rsidRPr="004B6F62" w:rsidRDefault="004163D1"/>
    <w:p w:rsidR="004163D1" w:rsidRDefault="007C66EB">
      <w:r w:rsidRPr="007C66EB">
        <w:rPr>
          <w:rFonts w:hint="eastAsia"/>
          <w:noProof/>
        </w:rPr>
        <w:drawing>
          <wp:inline distT="0" distB="0" distL="0" distR="0">
            <wp:extent cx="5731510" cy="804862"/>
            <wp:effectExtent l="19050" t="0" r="2540" b="0"/>
            <wp:docPr id="5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4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3D1" w:rsidRDefault="004163D1"/>
    <w:p w:rsidR="004B6F62" w:rsidRDefault="0053288F">
      <w:r>
        <w:rPr>
          <w:rFonts w:hint="eastAsia"/>
        </w:rPr>
        <w:t>Remark:</w:t>
      </w:r>
    </w:p>
    <w:p w:rsidR="0053288F" w:rsidRDefault="0053288F">
      <w:r>
        <w:rPr>
          <w:rFonts w:hint="eastAsia"/>
        </w:rPr>
        <w:t>I want my indicator do not repaint.  Let</w:t>
      </w:r>
      <w:r>
        <w:t>’</w:t>
      </w:r>
      <w:r>
        <w:rPr>
          <w:rFonts w:hint="eastAsia"/>
        </w:rPr>
        <w:t>s look only 2 Timeframes, M15 and H1.</w:t>
      </w:r>
    </w:p>
    <w:p w:rsidR="0053288F" w:rsidRDefault="0053288F">
      <w:r>
        <w:rPr>
          <w:rFonts w:hint="eastAsia"/>
        </w:rPr>
        <w:t>Assume it is 9:00.  From 9:00 to 10:00 the Horizontal Line for the M15 will have 4 new line segments.  In this period, H1 bar is not completed, so it can change the color many times during this period.</w:t>
      </w:r>
    </w:p>
    <w:p w:rsidR="0053288F" w:rsidRDefault="0053288F">
      <w:r>
        <w:rPr>
          <w:rFonts w:hint="eastAsia"/>
        </w:rPr>
        <w:t>I want the H1 Horizontal line remains the same color as the color when it completed at 9:00.</w:t>
      </w:r>
    </w:p>
    <w:p w:rsidR="0053288F" w:rsidRDefault="0053288F">
      <w:r>
        <w:rPr>
          <w:rFonts w:hint="eastAsia"/>
        </w:rPr>
        <w:t>This H1 line should change it</w:t>
      </w:r>
      <w:r>
        <w:t>’</w:t>
      </w:r>
      <w:r>
        <w:rPr>
          <w:rFonts w:hint="eastAsia"/>
        </w:rPr>
        <w:t xml:space="preserve">s color only </w:t>
      </w:r>
      <w:r w:rsidR="00E224C4">
        <w:rPr>
          <w:rFonts w:hint="eastAsia"/>
        </w:rPr>
        <w:t xml:space="preserve">when </w:t>
      </w:r>
      <w:r>
        <w:rPr>
          <w:rFonts w:hint="eastAsia"/>
        </w:rPr>
        <w:t>the H1 candle is completed at 10:00.  And it should remains the same color until 11:00.  And so on</w:t>
      </w:r>
      <w:r>
        <w:t>…</w:t>
      </w:r>
      <w:r>
        <w:rPr>
          <w:rFonts w:hint="eastAsia"/>
        </w:rPr>
        <w:t xml:space="preserve"> and for all higher timeframes.</w:t>
      </w:r>
    </w:p>
    <w:p w:rsidR="0053288F" w:rsidRDefault="0053288F"/>
    <w:p w:rsidR="004B6F62" w:rsidRPr="0068526E" w:rsidRDefault="004B6F62"/>
    <w:p w:rsidR="007C66EB" w:rsidRDefault="007C66EB" w:rsidP="00E071B7"/>
    <w:p w:rsidR="00AD0509" w:rsidRDefault="00E071B7" w:rsidP="00E071B7">
      <w:r>
        <w:rPr>
          <w:rFonts w:hint="eastAsia"/>
        </w:rPr>
        <w:t>input: sc1(1), sc2(1),</w:t>
      </w:r>
      <w:r w:rsidRPr="00E071B7">
        <w:rPr>
          <w:rFonts w:hint="eastAsia"/>
        </w:rPr>
        <w:t xml:space="preserve"> </w:t>
      </w:r>
      <w:r w:rsidR="004B77E7">
        <w:rPr>
          <w:rFonts w:hint="eastAsia"/>
        </w:rPr>
        <w:t>k1(</w:t>
      </w:r>
      <w:r w:rsidR="009D0D6C">
        <w:rPr>
          <w:rFonts w:hint="eastAsia"/>
        </w:rPr>
        <w:t>1.5</w:t>
      </w:r>
      <w:r w:rsidR="004B77E7">
        <w:rPr>
          <w:rFonts w:hint="eastAsia"/>
        </w:rPr>
        <w:t>)</w:t>
      </w:r>
      <w:r w:rsidR="00AD0509">
        <w:rPr>
          <w:rFonts w:hint="eastAsia"/>
        </w:rPr>
        <w:t>,</w:t>
      </w:r>
    </w:p>
    <w:p w:rsidR="00AD0509" w:rsidRDefault="00AD0509" w:rsidP="00E071B7">
      <w:r>
        <w:rPr>
          <w:rFonts w:hint="eastAsia"/>
        </w:rPr>
        <w:t>TF1(15), TF1_hma(20),      //TF_1hma == hma period for Time Frame 1 (M15)</w:t>
      </w:r>
    </w:p>
    <w:p w:rsidR="00AD0509" w:rsidRDefault="00AD0509" w:rsidP="00AD0509">
      <w:r>
        <w:rPr>
          <w:rFonts w:hint="eastAsia"/>
        </w:rPr>
        <w:t>TF2(60), TF1_hma(20),</w:t>
      </w:r>
    </w:p>
    <w:p w:rsidR="00AD0509" w:rsidRDefault="00AD0509" w:rsidP="00AD0509">
      <w:r>
        <w:rPr>
          <w:rFonts w:hint="eastAsia"/>
        </w:rPr>
        <w:t>TF3(240), TF1_hma(20),</w:t>
      </w:r>
    </w:p>
    <w:p w:rsidR="00AD0509" w:rsidRDefault="00AD0509" w:rsidP="00AD0509">
      <w:r>
        <w:rPr>
          <w:rFonts w:hint="eastAsia"/>
        </w:rPr>
        <w:t>TF4(1440), TF1_hma(20);</w:t>
      </w:r>
    </w:p>
    <w:p w:rsidR="00AD0509" w:rsidRPr="00AD0509" w:rsidRDefault="00AD0509" w:rsidP="00E071B7"/>
    <w:p w:rsidR="00E071B7" w:rsidRDefault="00E071B7" w:rsidP="00E071B7"/>
    <w:p w:rsidR="00BB6B6D" w:rsidRPr="00E071B7" w:rsidRDefault="00BB6B6D"/>
    <w:p w:rsidR="0000358C" w:rsidRDefault="0000358C" w:rsidP="001759DF">
      <w:pPr>
        <w:pStyle w:val="a6"/>
        <w:numPr>
          <w:ilvl w:val="0"/>
          <w:numId w:val="2"/>
        </w:numPr>
        <w:ind w:leftChars="0"/>
      </w:pPr>
      <w:r>
        <w:rPr>
          <w:rFonts w:hint="eastAsia"/>
        </w:rPr>
        <w:t>Score1 with a HMA</w:t>
      </w:r>
      <w:r w:rsidR="002372C3">
        <w:rPr>
          <w:rFonts w:hint="eastAsia"/>
        </w:rPr>
        <w:t xml:space="preserve"> (Hull Moving Average)</w:t>
      </w:r>
      <w:r w:rsidR="001759DF">
        <w:rPr>
          <w:rFonts w:hint="eastAsia"/>
        </w:rPr>
        <w:t>:</w:t>
      </w:r>
    </w:p>
    <w:p w:rsidR="00966BA5" w:rsidRDefault="00966BA5" w:rsidP="00966BA5">
      <w:r>
        <w:t>HMA = WMA(2*WMA(Price, Period/2) - WMA(Price, Period), Sqrt(Period)) ;</w:t>
      </w:r>
    </w:p>
    <w:p w:rsidR="00AD0509" w:rsidRDefault="00AD0509"/>
    <w:p w:rsidR="00434F99" w:rsidRDefault="00434F99">
      <w:r>
        <w:rPr>
          <w:rFonts w:hint="eastAsia"/>
        </w:rPr>
        <w:t>input: hma_period(</w:t>
      </w:r>
      <w:r w:rsidR="00AD0509">
        <w:rPr>
          <w:rFonts w:hint="eastAsia"/>
        </w:rPr>
        <w:t>2</w:t>
      </w:r>
      <w:r>
        <w:rPr>
          <w:rFonts w:hint="eastAsia"/>
        </w:rPr>
        <w:t>0)</w:t>
      </w:r>
    </w:p>
    <w:p w:rsidR="004163D1" w:rsidRDefault="00BB6B6D">
      <w:r>
        <w:rPr>
          <w:rFonts w:hint="eastAsia"/>
        </w:rPr>
        <w:t>Let v1 = HMA(</w:t>
      </w:r>
      <w:r w:rsidR="002372C3">
        <w:rPr>
          <w:rFonts w:hint="eastAsia"/>
        </w:rPr>
        <w:t xml:space="preserve">C, </w:t>
      </w:r>
      <w:r w:rsidR="00434F99">
        <w:rPr>
          <w:rFonts w:hint="eastAsia"/>
        </w:rPr>
        <w:t>hma_period</w:t>
      </w:r>
      <w:r>
        <w:rPr>
          <w:rFonts w:hint="eastAsia"/>
        </w:rPr>
        <w:t xml:space="preserve">) = Hull MA </w:t>
      </w:r>
      <w:r w:rsidR="002372C3">
        <w:rPr>
          <w:rFonts w:hint="eastAsia"/>
        </w:rPr>
        <w:t xml:space="preserve">applied to C(=Close) </w:t>
      </w:r>
      <w:r>
        <w:rPr>
          <w:rFonts w:hint="eastAsia"/>
        </w:rPr>
        <w:t xml:space="preserve">with period </w:t>
      </w:r>
      <w:r w:rsidR="00434F99">
        <w:rPr>
          <w:rFonts w:hint="eastAsia"/>
        </w:rPr>
        <w:t>= hma_period</w:t>
      </w:r>
      <w:r>
        <w:rPr>
          <w:rFonts w:hint="eastAsia"/>
        </w:rPr>
        <w:t>.</w:t>
      </w:r>
    </w:p>
    <w:p w:rsidR="00BB6B6D" w:rsidRDefault="00BB6B6D">
      <w:r>
        <w:rPr>
          <w:rFonts w:hint="eastAsia"/>
        </w:rPr>
        <w:t xml:space="preserve">if v1 &gt; v1[1] &gt; v1[2] then score1 = </w:t>
      </w:r>
      <w:r w:rsidR="00E071B7">
        <w:rPr>
          <w:rFonts w:hint="eastAsia"/>
        </w:rPr>
        <w:t>sc</w:t>
      </w:r>
      <w:r>
        <w:rPr>
          <w:rFonts w:hint="eastAsia"/>
        </w:rPr>
        <w:t xml:space="preserve">1;  </w:t>
      </w:r>
    </w:p>
    <w:p w:rsidR="00BB6B6D" w:rsidRDefault="00BB6B6D" w:rsidP="00BB6B6D">
      <w:r>
        <w:rPr>
          <w:rFonts w:hint="eastAsia"/>
        </w:rPr>
        <w:lastRenderedPageBreak/>
        <w:t>else if var1 &lt; var1[1] &lt; var1[2] then score1 = -</w:t>
      </w:r>
      <w:r w:rsidR="00E071B7">
        <w:rPr>
          <w:rFonts w:hint="eastAsia"/>
        </w:rPr>
        <w:t>sc</w:t>
      </w:r>
      <w:r>
        <w:rPr>
          <w:rFonts w:hint="eastAsia"/>
        </w:rPr>
        <w:t>1;</w:t>
      </w:r>
    </w:p>
    <w:p w:rsidR="00BB6B6D" w:rsidRDefault="009C31F6" w:rsidP="00BB6B6D">
      <w:r>
        <w:rPr>
          <w:rFonts w:hint="eastAsia"/>
        </w:rPr>
        <w:t>score1 remains</w:t>
      </w:r>
      <w:r w:rsidR="00662F59">
        <w:rPr>
          <w:rFonts w:hint="eastAsia"/>
        </w:rPr>
        <w:t xml:space="preserve"> </w:t>
      </w:r>
      <w:r w:rsidR="00E071B7">
        <w:rPr>
          <w:rFonts w:hint="eastAsia"/>
        </w:rPr>
        <w:t>sc</w:t>
      </w:r>
      <w:r w:rsidR="00662F59">
        <w:rPr>
          <w:rFonts w:hint="eastAsia"/>
        </w:rPr>
        <w:t>1</w:t>
      </w:r>
      <w:r>
        <w:rPr>
          <w:rFonts w:hint="eastAsia"/>
        </w:rPr>
        <w:t>, until it becomes -</w:t>
      </w:r>
      <w:r w:rsidR="00E071B7">
        <w:rPr>
          <w:rFonts w:hint="eastAsia"/>
        </w:rPr>
        <w:t>sc</w:t>
      </w:r>
      <w:r>
        <w:rPr>
          <w:rFonts w:hint="eastAsia"/>
        </w:rPr>
        <w:t>1;</w:t>
      </w:r>
    </w:p>
    <w:p w:rsidR="009C31F6" w:rsidRDefault="009C31F6" w:rsidP="00BB6B6D">
      <w:r>
        <w:rPr>
          <w:rFonts w:hint="eastAsia"/>
        </w:rPr>
        <w:t>score</w:t>
      </w:r>
      <w:r w:rsidR="00662F59">
        <w:rPr>
          <w:rFonts w:hint="eastAsia"/>
        </w:rPr>
        <w:t>1</w:t>
      </w:r>
      <w:r>
        <w:rPr>
          <w:rFonts w:hint="eastAsia"/>
        </w:rPr>
        <w:t xml:space="preserve"> remains</w:t>
      </w:r>
      <w:r w:rsidR="00662F59">
        <w:rPr>
          <w:rFonts w:hint="eastAsia"/>
        </w:rPr>
        <w:t xml:space="preserve"> -</w:t>
      </w:r>
      <w:r w:rsidR="00E071B7">
        <w:rPr>
          <w:rFonts w:hint="eastAsia"/>
        </w:rPr>
        <w:t>sc</w:t>
      </w:r>
      <w:r w:rsidR="00662F59">
        <w:rPr>
          <w:rFonts w:hint="eastAsia"/>
        </w:rPr>
        <w:t>1</w:t>
      </w:r>
      <w:r>
        <w:rPr>
          <w:rFonts w:hint="eastAsia"/>
        </w:rPr>
        <w:t xml:space="preserve">, until it becomes </w:t>
      </w:r>
      <w:r w:rsidR="00E071B7">
        <w:rPr>
          <w:rFonts w:hint="eastAsia"/>
        </w:rPr>
        <w:t>sc</w:t>
      </w:r>
      <w:r>
        <w:rPr>
          <w:rFonts w:hint="eastAsia"/>
        </w:rPr>
        <w:t>1;</w:t>
      </w:r>
    </w:p>
    <w:p w:rsidR="009C31F6" w:rsidRPr="00662F59" w:rsidRDefault="009C31F6" w:rsidP="00BB6B6D"/>
    <w:p w:rsidR="00662F59" w:rsidRDefault="00BB6B6D">
      <w:r>
        <w:rPr>
          <w:rFonts w:hint="eastAsia"/>
        </w:rPr>
        <w:t>//</w:t>
      </w:r>
      <w:r w:rsidR="00662F59">
        <w:rPr>
          <w:rFonts w:hint="eastAsia"/>
        </w:rPr>
        <w:t xml:space="preserve"> </w:t>
      </w:r>
      <w:r>
        <w:rPr>
          <w:rFonts w:hint="eastAsia"/>
        </w:rPr>
        <w:t xml:space="preserve">v1 = </w:t>
      </w:r>
      <w:r w:rsidR="00662F59">
        <w:rPr>
          <w:rFonts w:hint="eastAsia"/>
        </w:rPr>
        <w:t xml:space="preserve">v1[0] = </w:t>
      </w:r>
      <w:r>
        <w:rPr>
          <w:rFonts w:hint="eastAsia"/>
        </w:rPr>
        <w:t xml:space="preserve">the value of v1 of the current bar, </w:t>
      </w:r>
    </w:p>
    <w:p w:rsidR="00662F59" w:rsidRDefault="00662F59">
      <w:r>
        <w:rPr>
          <w:rFonts w:hint="eastAsia"/>
        </w:rPr>
        <w:t>// v1[1] = the value of v1 of the previous bar</w:t>
      </w:r>
    </w:p>
    <w:p w:rsidR="00BB6B6D" w:rsidRPr="00BB6B6D" w:rsidRDefault="00662F59">
      <w:r>
        <w:rPr>
          <w:rFonts w:hint="eastAsia"/>
        </w:rPr>
        <w:t>// v1</w:t>
      </w:r>
      <w:r w:rsidR="00BB6B6D">
        <w:rPr>
          <w:rFonts w:hint="eastAsia"/>
        </w:rPr>
        <w:t>[2] = the value of v1 of 2nd previous bar.</w:t>
      </w:r>
    </w:p>
    <w:p w:rsidR="00BB6B6D" w:rsidRDefault="00BB6B6D"/>
    <w:p w:rsidR="00966BA5" w:rsidRPr="009D0D6C" w:rsidRDefault="00966BA5" w:rsidP="00BB6B6D"/>
    <w:p w:rsidR="00985168" w:rsidRDefault="009D0D6C" w:rsidP="00BB6B6D">
      <w:r>
        <w:rPr>
          <w:noProof/>
        </w:rPr>
        <w:drawing>
          <wp:inline distT="0" distB="0" distL="0" distR="0">
            <wp:extent cx="5731510" cy="2522815"/>
            <wp:effectExtent l="1905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2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D6C" w:rsidRDefault="009D0D6C" w:rsidP="00BB6B6D"/>
    <w:p w:rsidR="00003A3B" w:rsidRDefault="009D0D6C" w:rsidP="00BB6B6D">
      <w:r>
        <w:rPr>
          <w:rFonts w:hint="eastAsia"/>
        </w:rPr>
        <w:t>2</w:t>
      </w:r>
      <w:r w:rsidR="00003A3B">
        <w:rPr>
          <w:rFonts w:hint="eastAsia"/>
        </w:rPr>
        <w:t>.) WA explosion</w:t>
      </w:r>
      <w:r w:rsidR="004B77E7">
        <w:rPr>
          <w:rFonts w:hint="eastAsia"/>
        </w:rPr>
        <w:t xml:space="preserve"> (</w:t>
      </w:r>
      <w:r w:rsidR="00AD0509">
        <w:rPr>
          <w:rFonts w:hint="eastAsia"/>
        </w:rPr>
        <w:t>I</w:t>
      </w:r>
      <w:r w:rsidR="00AD0509">
        <w:t>’</w:t>
      </w:r>
      <w:r w:rsidR="00AD0509">
        <w:rPr>
          <w:rFonts w:hint="eastAsia"/>
        </w:rPr>
        <w:t xml:space="preserve">ll give you the </w:t>
      </w:r>
      <w:r w:rsidR="004B77E7">
        <w:rPr>
          <w:rFonts w:hint="eastAsia"/>
        </w:rPr>
        <w:t>source file)</w:t>
      </w:r>
      <w:r w:rsidR="002658AF">
        <w:rPr>
          <w:rFonts w:hint="eastAsia"/>
        </w:rPr>
        <w:t>:</w:t>
      </w:r>
    </w:p>
    <w:p w:rsidR="002658AF" w:rsidRDefault="002658AF" w:rsidP="002658AF">
      <w:r>
        <w:rPr>
          <w:rFonts w:hint="eastAsia"/>
        </w:rPr>
        <w:t>if green bar &gt;</w:t>
      </w:r>
      <w:r w:rsidR="009D0D6C">
        <w:rPr>
          <w:rFonts w:hint="eastAsia"/>
        </w:rPr>
        <w:t>=</w:t>
      </w:r>
      <w:r>
        <w:rPr>
          <w:rFonts w:hint="eastAsia"/>
        </w:rPr>
        <w:t xml:space="preserve"> yellow curve then score</w:t>
      </w:r>
      <w:r w:rsidR="009D0D6C">
        <w:rPr>
          <w:rFonts w:hint="eastAsia"/>
        </w:rPr>
        <w:t>2</w:t>
      </w:r>
      <w:r>
        <w:rPr>
          <w:rFonts w:hint="eastAsia"/>
        </w:rPr>
        <w:t xml:space="preserve"> = sc</w:t>
      </w:r>
      <w:r w:rsidR="009D0D6C">
        <w:rPr>
          <w:rFonts w:hint="eastAsia"/>
        </w:rPr>
        <w:t>2</w:t>
      </w:r>
      <w:r>
        <w:rPr>
          <w:rFonts w:hint="eastAsia"/>
        </w:rPr>
        <w:t xml:space="preserve">; </w:t>
      </w:r>
    </w:p>
    <w:p w:rsidR="002658AF" w:rsidRDefault="002658AF" w:rsidP="002658AF">
      <w:r>
        <w:rPr>
          <w:rFonts w:hint="eastAsia"/>
        </w:rPr>
        <w:t xml:space="preserve">   (score5 is remains sc</w:t>
      </w:r>
      <w:r w:rsidR="009D0D6C">
        <w:rPr>
          <w:rFonts w:hint="eastAsia"/>
        </w:rPr>
        <w:t>2</w:t>
      </w:r>
      <w:r>
        <w:rPr>
          <w:rFonts w:hint="eastAsia"/>
        </w:rPr>
        <w:t>, until it becomes -sc</w:t>
      </w:r>
      <w:r w:rsidR="009D0D6C">
        <w:rPr>
          <w:rFonts w:hint="eastAsia"/>
        </w:rPr>
        <w:t>2</w:t>
      </w:r>
      <w:r>
        <w:rPr>
          <w:rFonts w:hint="eastAsia"/>
        </w:rPr>
        <w:t>)</w:t>
      </w:r>
    </w:p>
    <w:p w:rsidR="002658AF" w:rsidRPr="009D0D6C" w:rsidRDefault="002658AF" w:rsidP="00BB6B6D"/>
    <w:p w:rsidR="002658AF" w:rsidRDefault="002658AF" w:rsidP="00BB6B6D">
      <w:r>
        <w:rPr>
          <w:rFonts w:hint="eastAsia"/>
        </w:rPr>
        <w:t>else if red bar &gt;</w:t>
      </w:r>
      <w:r w:rsidR="009D0D6C">
        <w:rPr>
          <w:rFonts w:hint="eastAsia"/>
        </w:rPr>
        <w:t>=</w:t>
      </w:r>
      <w:r>
        <w:rPr>
          <w:rFonts w:hint="eastAsia"/>
        </w:rPr>
        <w:t xml:space="preserve"> yellow curve then score</w:t>
      </w:r>
      <w:r w:rsidR="009D0D6C">
        <w:rPr>
          <w:rFonts w:hint="eastAsia"/>
        </w:rPr>
        <w:t>2</w:t>
      </w:r>
      <w:r>
        <w:rPr>
          <w:rFonts w:hint="eastAsia"/>
        </w:rPr>
        <w:t xml:space="preserve"> = -sc</w:t>
      </w:r>
      <w:r w:rsidR="009D0D6C">
        <w:rPr>
          <w:rFonts w:hint="eastAsia"/>
        </w:rPr>
        <w:t>2</w:t>
      </w:r>
      <w:r>
        <w:rPr>
          <w:rFonts w:hint="eastAsia"/>
        </w:rPr>
        <w:t>;</w:t>
      </w:r>
    </w:p>
    <w:p w:rsidR="002658AF" w:rsidRDefault="002658AF" w:rsidP="002658AF">
      <w:r>
        <w:rPr>
          <w:rFonts w:hint="eastAsia"/>
        </w:rPr>
        <w:t xml:space="preserve">  (score5 is remains -sc</w:t>
      </w:r>
      <w:r w:rsidR="009D0D6C">
        <w:rPr>
          <w:rFonts w:hint="eastAsia"/>
        </w:rPr>
        <w:t>2</w:t>
      </w:r>
      <w:r>
        <w:rPr>
          <w:rFonts w:hint="eastAsia"/>
        </w:rPr>
        <w:t>, until it becomes sc</w:t>
      </w:r>
      <w:r w:rsidR="009D0D6C">
        <w:rPr>
          <w:rFonts w:hint="eastAsia"/>
        </w:rPr>
        <w:t>2</w:t>
      </w:r>
      <w:r>
        <w:rPr>
          <w:rFonts w:hint="eastAsia"/>
        </w:rPr>
        <w:t>)</w:t>
      </w:r>
    </w:p>
    <w:p w:rsidR="007C1021" w:rsidRDefault="007C1021" w:rsidP="00BB6B6D"/>
    <w:p w:rsidR="009D0D6C" w:rsidRDefault="009D0D6C" w:rsidP="00BB6B6D"/>
    <w:p w:rsidR="000F5D89" w:rsidRPr="009D0D6C" w:rsidRDefault="000F5D89" w:rsidP="00BB6B6D"/>
    <w:p w:rsidR="00335D9F" w:rsidRDefault="00F53357" w:rsidP="00BB6B6D">
      <w:r>
        <w:rPr>
          <w:rFonts w:hint="eastAsia"/>
        </w:rPr>
        <w:t xml:space="preserve">Score = Score1 + </w:t>
      </w:r>
      <w:r w:rsidR="009D0D6C">
        <w:rPr>
          <w:rFonts w:hint="eastAsia"/>
        </w:rPr>
        <w:t>Score2</w:t>
      </w:r>
      <w:r>
        <w:rPr>
          <w:rFonts w:hint="eastAsia"/>
        </w:rPr>
        <w:t>;</w:t>
      </w:r>
    </w:p>
    <w:p w:rsidR="00F53357" w:rsidRDefault="00F53357" w:rsidP="00BB6B6D"/>
    <w:p w:rsidR="005250BD" w:rsidRDefault="005250BD" w:rsidP="00BB6B6D">
      <w:r>
        <w:rPr>
          <w:rFonts w:hint="eastAsia"/>
        </w:rPr>
        <w:t xml:space="preserve">We draw a horizontal line in a </w:t>
      </w:r>
      <w:r>
        <w:t>separate</w:t>
      </w:r>
      <w:r>
        <w:rPr>
          <w:rFonts w:hint="eastAsia"/>
        </w:rPr>
        <w:t xml:space="preserve"> indicator window:</w:t>
      </w:r>
    </w:p>
    <w:p w:rsidR="005250BD" w:rsidRDefault="005250BD" w:rsidP="00BB6B6D">
      <w:r>
        <w:t>I</w:t>
      </w:r>
      <w:r>
        <w:rPr>
          <w:rFonts w:hint="eastAsia"/>
        </w:rPr>
        <w:t>f Score &gt; k1 then with blue color;</w:t>
      </w:r>
      <w:r w:rsidR="00BD08E5">
        <w:rPr>
          <w:rFonts w:hint="eastAsia"/>
        </w:rPr>
        <w:t xml:space="preserve">  (k1 is an input variable.)</w:t>
      </w:r>
    </w:p>
    <w:p w:rsidR="005250BD" w:rsidRDefault="005250BD" w:rsidP="00BB6B6D">
      <w:r>
        <w:t>E</w:t>
      </w:r>
      <w:r>
        <w:rPr>
          <w:rFonts w:hint="eastAsia"/>
        </w:rPr>
        <w:t>lse if Score &lt; -k1 then with red color;</w:t>
      </w:r>
    </w:p>
    <w:p w:rsidR="005250BD" w:rsidRDefault="005250BD" w:rsidP="00BB6B6D">
      <w:r>
        <w:rPr>
          <w:rFonts w:hint="eastAsia"/>
        </w:rPr>
        <w:t>Else with gray color.</w:t>
      </w:r>
    </w:p>
    <w:p w:rsidR="009074E2" w:rsidRDefault="009074E2" w:rsidP="00BB6B6D"/>
    <w:p w:rsidR="009074E2" w:rsidRDefault="009074E2" w:rsidP="00BB6B6D">
      <w:r>
        <w:rPr>
          <w:rFonts w:hint="eastAsia"/>
        </w:rPr>
        <w:t xml:space="preserve">If we choose 4 Time Frames, say, M15, H1, H4, D1, then we get 4 horizontal line in a </w:t>
      </w:r>
      <w:r>
        <w:t>separate</w:t>
      </w:r>
      <w:r>
        <w:rPr>
          <w:rFonts w:hint="eastAsia"/>
        </w:rPr>
        <w:t xml:space="preserve"> indicator window, which looks as following:</w:t>
      </w:r>
    </w:p>
    <w:p w:rsidR="009074E2" w:rsidRDefault="009074E2" w:rsidP="00BB6B6D"/>
    <w:p w:rsidR="009074E2" w:rsidRDefault="008575AF" w:rsidP="00BB6B6D">
      <w:r>
        <w:rPr>
          <w:rFonts w:hint="eastAsia"/>
          <w:noProof/>
        </w:rPr>
        <w:drawing>
          <wp:inline distT="0" distB="0" distL="0" distR="0">
            <wp:extent cx="5731510" cy="804862"/>
            <wp:effectExtent l="19050" t="0" r="2540" b="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4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509" w:rsidRDefault="00AD0509" w:rsidP="00BB6B6D"/>
    <w:p w:rsidR="00AD0509" w:rsidRDefault="00AD0509" w:rsidP="00BB6B6D"/>
    <w:p w:rsidR="00AD0509" w:rsidRDefault="00AD0509" w:rsidP="00BB6B6D">
      <w:r>
        <w:rPr>
          <w:rFonts w:hint="eastAsia"/>
        </w:rPr>
        <w:t>If possible, I want 3 indicators.</w:t>
      </w:r>
    </w:p>
    <w:p w:rsidR="00AD0509" w:rsidRDefault="00AD0509" w:rsidP="00AD0509">
      <w:pPr>
        <w:pStyle w:val="a6"/>
        <w:numPr>
          <w:ilvl w:val="0"/>
          <w:numId w:val="4"/>
        </w:numPr>
        <w:ind w:leftChars="0"/>
      </w:pPr>
      <w:r>
        <w:t>T</w:t>
      </w:r>
      <w:r>
        <w:rPr>
          <w:rFonts w:hint="eastAsia"/>
        </w:rPr>
        <w:t>his indicator with score = score1 + score2</w:t>
      </w:r>
    </w:p>
    <w:p w:rsidR="00AD0509" w:rsidRDefault="00AD0509" w:rsidP="00AD0509">
      <w:pPr>
        <w:pStyle w:val="a6"/>
        <w:numPr>
          <w:ilvl w:val="0"/>
          <w:numId w:val="4"/>
        </w:numPr>
        <w:ind w:leftChars="0"/>
      </w:pPr>
      <w:r>
        <w:t>S</w:t>
      </w:r>
      <w:r>
        <w:rPr>
          <w:rFonts w:hint="eastAsia"/>
        </w:rPr>
        <w:t>ame indicator with only score1(Hma)</w:t>
      </w:r>
    </w:p>
    <w:p w:rsidR="00AD0509" w:rsidRDefault="00AD0509" w:rsidP="00AD0509">
      <w:pPr>
        <w:pStyle w:val="a6"/>
        <w:numPr>
          <w:ilvl w:val="0"/>
          <w:numId w:val="4"/>
        </w:numPr>
        <w:ind w:leftChars="0"/>
      </w:pPr>
      <w:r>
        <w:rPr>
          <w:rFonts w:hint="eastAsia"/>
        </w:rPr>
        <w:t xml:space="preserve">Same indicator with only score2(WA Explosion) </w:t>
      </w:r>
    </w:p>
    <w:p w:rsidR="00AD0509" w:rsidRDefault="00AD0509" w:rsidP="00BB6B6D"/>
    <w:sectPr w:rsidR="00AD0509" w:rsidSect="00E238E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FEB" w:rsidRDefault="00530FEB" w:rsidP="00C87DCC">
      <w:r>
        <w:separator/>
      </w:r>
    </w:p>
  </w:endnote>
  <w:endnote w:type="continuationSeparator" w:id="1">
    <w:p w:rsidR="00530FEB" w:rsidRDefault="00530FEB" w:rsidP="00C87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FEB" w:rsidRDefault="00530FEB" w:rsidP="00C87DCC">
      <w:r>
        <w:separator/>
      </w:r>
    </w:p>
  </w:footnote>
  <w:footnote w:type="continuationSeparator" w:id="1">
    <w:p w:rsidR="00530FEB" w:rsidRDefault="00530FEB" w:rsidP="00C87D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2775E"/>
    <w:multiLevelType w:val="hybridMultilevel"/>
    <w:tmpl w:val="514E94D4"/>
    <w:lvl w:ilvl="0" w:tplc="E6CA7920">
      <w:start w:val="3"/>
      <w:numFmt w:val="decimal"/>
      <w:lvlText w:val="%1.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F88414B"/>
    <w:multiLevelType w:val="hybridMultilevel"/>
    <w:tmpl w:val="026AE286"/>
    <w:lvl w:ilvl="0" w:tplc="531816B2">
      <w:start w:val="1"/>
      <w:numFmt w:val="decimal"/>
      <w:lvlText w:val="%1.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67314AF"/>
    <w:multiLevelType w:val="hybridMultilevel"/>
    <w:tmpl w:val="CD3041FE"/>
    <w:lvl w:ilvl="0" w:tplc="E49828F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4222D61"/>
    <w:multiLevelType w:val="hybridMultilevel"/>
    <w:tmpl w:val="A9A82642"/>
    <w:lvl w:ilvl="0" w:tplc="9CECB030">
      <w:start w:val="1"/>
      <w:numFmt w:val="decimal"/>
      <w:lvlText w:val="%1.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751F"/>
    <w:rsid w:val="0000358C"/>
    <w:rsid w:val="00003A3B"/>
    <w:rsid w:val="00006A48"/>
    <w:rsid w:val="000752F3"/>
    <w:rsid w:val="000A3DF9"/>
    <w:rsid w:val="000A7083"/>
    <w:rsid w:val="000F5D89"/>
    <w:rsid w:val="001111CB"/>
    <w:rsid w:val="001759DF"/>
    <w:rsid w:val="0019356A"/>
    <w:rsid w:val="00195210"/>
    <w:rsid w:val="001E6F5B"/>
    <w:rsid w:val="002372C3"/>
    <w:rsid w:val="002658AF"/>
    <w:rsid w:val="002663F4"/>
    <w:rsid w:val="0027338F"/>
    <w:rsid w:val="002B6AE2"/>
    <w:rsid w:val="003227C4"/>
    <w:rsid w:val="00335D9F"/>
    <w:rsid w:val="0039588E"/>
    <w:rsid w:val="004163D1"/>
    <w:rsid w:val="00434F99"/>
    <w:rsid w:val="00482C1F"/>
    <w:rsid w:val="00484FA6"/>
    <w:rsid w:val="004B6F62"/>
    <w:rsid w:val="004B77E7"/>
    <w:rsid w:val="005250BD"/>
    <w:rsid w:val="00530FEB"/>
    <w:rsid w:val="0053177E"/>
    <w:rsid w:val="0053288F"/>
    <w:rsid w:val="00546460"/>
    <w:rsid w:val="00561131"/>
    <w:rsid w:val="00573DF1"/>
    <w:rsid w:val="005E5C57"/>
    <w:rsid w:val="006049D1"/>
    <w:rsid w:val="00650BFA"/>
    <w:rsid w:val="00654EDE"/>
    <w:rsid w:val="00662F59"/>
    <w:rsid w:val="0068526E"/>
    <w:rsid w:val="00686A43"/>
    <w:rsid w:val="006C03BD"/>
    <w:rsid w:val="00710624"/>
    <w:rsid w:val="007618CC"/>
    <w:rsid w:val="007C1021"/>
    <w:rsid w:val="007C66EB"/>
    <w:rsid w:val="00825261"/>
    <w:rsid w:val="008575AF"/>
    <w:rsid w:val="008D59A3"/>
    <w:rsid w:val="009074E2"/>
    <w:rsid w:val="00907CBE"/>
    <w:rsid w:val="00946C4E"/>
    <w:rsid w:val="00956E80"/>
    <w:rsid w:val="00966BA5"/>
    <w:rsid w:val="00985168"/>
    <w:rsid w:val="009A376C"/>
    <w:rsid w:val="009A7044"/>
    <w:rsid w:val="009C31F6"/>
    <w:rsid w:val="009D0D6C"/>
    <w:rsid w:val="00A05BDB"/>
    <w:rsid w:val="00A26FCB"/>
    <w:rsid w:val="00A46140"/>
    <w:rsid w:val="00A776F7"/>
    <w:rsid w:val="00A949B3"/>
    <w:rsid w:val="00AA5015"/>
    <w:rsid w:val="00AD0509"/>
    <w:rsid w:val="00BB3BEE"/>
    <w:rsid w:val="00BB6B6D"/>
    <w:rsid w:val="00BD08E5"/>
    <w:rsid w:val="00C01CD8"/>
    <w:rsid w:val="00C2751F"/>
    <w:rsid w:val="00C73799"/>
    <w:rsid w:val="00C87DCC"/>
    <w:rsid w:val="00C92AD7"/>
    <w:rsid w:val="00D341A6"/>
    <w:rsid w:val="00D60ED2"/>
    <w:rsid w:val="00E071B7"/>
    <w:rsid w:val="00E224C4"/>
    <w:rsid w:val="00E238E1"/>
    <w:rsid w:val="00E25BB8"/>
    <w:rsid w:val="00EA1BCE"/>
    <w:rsid w:val="00EE1307"/>
    <w:rsid w:val="00EF61DE"/>
    <w:rsid w:val="00F14009"/>
    <w:rsid w:val="00F53357"/>
    <w:rsid w:val="00F7520B"/>
    <w:rsid w:val="00F75E94"/>
    <w:rsid w:val="00FA28AE"/>
    <w:rsid w:val="00FC783C"/>
    <w:rsid w:val="00FD5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E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6F6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4B6F62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87DC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C87DCC"/>
  </w:style>
  <w:style w:type="paragraph" w:styleId="a5">
    <w:name w:val="footer"/>
    <w:basedOn w:val="a"/>
    <w:link w:val="Char1"/>
    <w:uiPriority w:val="99"/>
    <w:semiHidden/>
    <w:unhideWhenUsed/>
    <w:rsid w:val="00C87DC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C87DCC"/>
  </w:style>
  <w:style w:type="paragraph" w:styleId="HTML">
    <w:name w:val="HTML Preformatted"/>
    <w:basedOn w:val="a"/>
    <w:link w:val="HTMLChar"/>
    <w:uiPriority w:val="99"/>
    <w:semiHidden/>
    <w:unhideWhenUsed/>
    <w:rsid w:val="00FD52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jc w:val="left"/>
    </w:pPr>
    <w:rPr>
      <w:rFonts w:ascii="굴림체" w:eastAsia="굴림체" w:hAnsi="굴림체" w:cs="굴림체"/>
      <w:kern w:val="0"/>
      <w:sz w:val="24"/>
      <w:szCs w:val="24"/>
    </w:rPr>
  </w:style>
  <w:style w:type="character" w:customStyle="1" w:styleId="HTMLChar">
    <w:name w:val="미리 서식이 지정된 HTML Char"/>
    <w:basedOn w:val="a0"/>
    <w:link w:val="HTML"/>
    <w:uiPriority w:val="99"/>
    <w:semiHidden/>
    <w:rsid w:val="00FD52C7"/>
    <w:rPr>
      <w:rFonts w:ascii="굴림체" w:eastAsia="굴림체" w:hAnsi="굴림체" w:cs="굴림체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1759DF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00B0B-BC3F-4238-99F7-471987BC9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150118</dc:creator>
  <cp:lastModifiedBy>Win7130607-4</cp:lastModifiedBy>
  <cp:revision>6</cp:revision>
  <dcterms:created xsi:type="dcterms:W3CDTF">2015-03-07T17:58:00Z</dcterms:created>
  <dcterms:modified xsi:type="dcterms:W3CDTF">2015-03-09T06:53:00Z</dcterms:modified>
</cp:coreProperties>
</file>