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349" w:rsidRPr="00E550CB" w:rsidRDefault="00807349" w:rsidP="00E550C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50CB">
        <w:rPr>
          <w:rFonts w:ascii="Times New Roman" w:hAnsi="Times New Roman" w:cs="Times New Roman"/>
        </w:rPr>
        <w:t xml:space="preserve">Идея </w:t>
      </w:r>
      <w:proofErr w:type="spellStart"/>
      <w:proofErr w:type="gramStart"/>
      <w:r w:rsidR="00E550CB" w:rsidRPr="00E550CB">
        <w:rPr>
          <w:rFonts w:ascii="Times New Roman" w:hAnsi="Times New Roman" w:cs="Times New Roman"/>
        </w:rPr>
        <w:t>советниа</w:t>
      </w:r>
      <w:proofErr w:type="spellEnd"/>
      <w:r w:rsidRPr="00E550CB">
        <w:rPr>
          <w:rFonts w:ascii="Times New Roman" w:hAnsi="Times New Roman" w:cs="Times New Roman"/>
        </w:rPr>
        <w:t>:-</w:t>
      </w:r>
      <w:proofErr w:type="gramEnd"/>
      <w:r w:rsidRPr="00E550CB">
        <w:rPr>
          <w:rFonts w:ascii="Times New Roman" w:hAnsi="Times New Roman" w:cs="Times New Roman"/>
        </w:rPr>
        <w:t xml:space="preserve"> поиск определенной ситуации на рынке по методу</w:t>
      </w:r>
      <w:r w:rsidR="00E550CB" w:rsidRPr="00E550CB">
        <w:rPr>
          <w:rFonts w:ascii="Times New Roman" w:hAnsi="Times New Roman" w:cs="Times New Roman"/>
        </w:rPr>
        <w:t xml:space="preserve"> </w:t>
      </w:r>
      <w:r w:rsidRPr="00E550CB">
        <w:rPr>
          <w:rFonts w:ascii="Times New Roman" w:hAnsi="Times New Roman" w:cs="Times New Roman"/>
        </w:rPr>
        <w:t xml:space="preserve">3х экранов </w:t>
      </w:r>
      <w:proofErr w:type="spellStart"/>
      <w:r w:rsidRPr="00E550CB">
        <w:rPr>
          <w:rFonts w:ascii="Times New Roman" w:hAnsi="Times New Roman" w:cs="Times New Roman"/>
        </w:rPr>
        <w:t>Элдера</w:t>
      </w:r>
      <w:proofErr w:type="spellEnd"/>
      <w:r w:rsidRPr="00E550CB">
        <w:rPr>
          <w:rFonts w:ascii="Times New Roman" w:hAnsi="Times New Roman" w:cs="Times New Roman"/>
        </w:rPr>
        <w:t>( для примера ) стандартными индикаторами мт4 на трех временных интервалах одновременно, с сигнализацией на электронную почту</w:t>
      </w:r>
      <w:r w:rsidR="00E550CB" w:rsidRPr="00E550CB">
        <w:rPr>
          <w:rFonts w:ascii="Times New Roman" w:hAnsi="Times New Roman" w:cs="Times New Roman"/>
        </w:rPr>
        <w:t xml:space="preserve">, с рекомендацией покупка/продажа+ </w:t>
      </w:r>
      <w:proofErr w:type="spellStart"/>
      <w:r w:rsidR="00E550CB" w:rsidRPr="00E550CB">
        <w:rPr>
          <w:rFonts w:ascii="Times New Roman" w:hAnsi="Times New Roman" w:cs="Times New Roman"/>
        </w:rPr>
        <w:t>тикер</w:t>
      </w:r>
      <w:proofErr w:type="spellEnd"/>
      <w:r w:rsidR="00E550CB" w:rsidRPr="00E550CB">
        <w:rPr>
          <w:rFonts w:ascii="Times New Roman" w:hAnsi="Times New Roman" w:cs="Times New Roman"/>
        </w:rPr>
        <w:t xml:space="preserve"> инструмента, т.к. советник будет мультивалютный.</w:t>
      </w:r>
    </w:p>
    <w:p w:rsidR="00E550CB" w:rsidRPr="00E550CB" w:rsidRDefault="00E550CB" w:rsidP="00E550C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50CB">
        <w:rPr>
          <w:rFonts w:ascii="Times New Roman" w:hAnsi="Times New Roman" w:cs="Times New Roman"/>
        </w:rPr>
        <w:t xml:space="preserve">Рассматриваемые интервалы </w:t>
      </w:r>
      <w:proofErr w:type="gramStart"/>
      <w:r w:rsidRPr="00E550CB">
        <w:rPr>
          <w:rFonts w:ascii="Times New Roman" w:hAnsi="Times New Roman" w:cs="Times New Roman"/>
        </w:rPr>
        <w:t>( их</w:t>
      </w:r>
      <w:proofErr w:type="gramEnd"/>
      <w:r w:rsidRPr="00E550CB">
        <w:rPr>
          <w:rFonts w:ascii="Times New Roman" w:hAnsi="Times New Roman" w:cs="Times New Roman"/>
        </w:rPr>
        <w:t xml:space="preserve"> три</w:t>
      </w:r>
      <w:r>
        <w:rPr>
          <w:rFonts w:ascii="Times New Roman" w:hAnsi="Times New Roman" w:cs="Times New Roman"/>
        </w:rPr>
        <w:t>, далее по тексту старший, средний,</w:t>
      </w:r>
      <w:r w:rsidR="005D381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="005D3814"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адший</w:t>
      </w:r>
      <w:r w:rsidRPr="00E550CB">
        <w:rPr>
          <w:rFonts w:ascii="Times New Roman" w:hAnsi="Times New Roman" w:cs="Times New Roman"/>
        </w:rPr>
        <w:t>) :</w:t>
      </w:r>
    </w:p>
    <w:p w:rsidR="00E550CB" w:rsidRPr="00E550CB" w:rsidRDefault="00E550CB" w:rsidP="00E550CB">
      <w:pPr>
        <w:ind w:left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-</w:t>
      </w:r>
      <w:r w:rsidRPr="00E550CB">
        <w:rPr>
          <w:rFonts w:ascii="Times New Roman" w:hAnsi="Times New Roman" w:cs="Times New Roman"/>
          <w:lang w:val="en-US"/>
        </w:rPr>
        <w:t>W-D-4H</w:t>
      </w:r>
    </w:p>
    <w:p w:rsidR="00E550CB" w:rsidRPr="00E550CB" w:rsidRDefault="00E550CB" w:rsidP="00E550CB">
      <w:pPr>
        <w:ind w:left="720"/>
        <w:rPr>
          <w:rFonts w:ascii="Times New Roman" w:hAnsi="Times New Roman" w:cs="Times New Roman"/>
          <w:lang w:val="en-US"/>
        </w:rPr>
      </w:pPr>
      <w:r w:rsidRPr="00E550CB">
        <w:rPr>
          <w:rFonts w:ascii="Times New Roman" w:hAnsi="Times New Roman" w:cs="Times New Roman"/>
          <w:lang w:val="en-US"/>
        </w:rPr>
        <w:t>-D-4H-1H</w:t>
      </w:r>
    </w:p>
    <w:p w:rsidR="00E550CB" w:rsidRPr="00E550CB" w:rsidRDefault="00E550CB" w:rsidP="00E550CB">
      <w:pPr>
        <w:ind w:left="720"/>
        <w:rPr>
          <w:rFonts w:ascii="Times New Roman" w:hAnsi="Times New Roman" w:cs="Times New Roman"/>
          <w:lang w:val="en-US"/>
        </w:rPr>
      </w:pPr>
      <w:r w:rsidRPr="00E550CB">
        <w:rPr>
          <w:rFonts w:ascii="Times New Roman" w:hAnsi="Times New Roman" w:cs="Times New Roman"/>
          <w:lang w:val="en-US"/>
        </w:rPr>
        <w:t>-4H-1H-15M</w:t>
      </w:r>
    </w:p>
    <w:p w:rsidR="00E550CB" w:rsidRDefault="00E550CB" w:rsidP="00E550CB">
      <w:pPr>
        <w:rPr>
          <w:rFonts w:ascii="Times New Roman" w:hAnsi="Times New Roman" w:cs="Times New Roman"/>
        </w:rPr>
      </w:pPr>
      <w:r w:rsidRPr="00E550CB">
        <w:rPr>
          <w:rFonts w:ascii="Times New Roman" w:hAnsi="Times New Roman" w:cs="Times New Roman"/>
        </w:rPr>
        <w:t xml:space="preserve">        3)    </w:t>
      </w:r>
      <w:r w:rsidR="005D3814">
        <w:rPr>
          <w:rFonts w:ascii="Times New Roman" w:hAnsi="Times New Roman" w:cs="Times New Roman"/>
        </w:rPr>
        <w:t xml:space="preserve">Старший экран определяет тренд с помощью </w:t>
      </w:r>
      <w:r w:rsidR="005D3814">
        <w:rPr>
          <w:rFonts w:ascii="Times New Roman" w:hAnsi="Times New Roman" w:cs="Times New Roman"/>
          <w:lang w:val="en-US"/>
        </w:rPr>
        <w:t>MACD</w:t>
      </w:r>
      <w:r w:rsidR="005D3814" w:rsidRPr="005D3814">
        <w:rPr>
          <w:rFonts w:ascii="Times New Roman" w:hAnsi="Times New Roman" w:cs="Times New Roman"/>
        </w:rPr>
        <w:t xml:space="preserve"> (</w:t>
      </w:r>
      <w:r w:rsidR="005D3814">
        <w:rPr>
          <w:rFonts w:ascii="Times New Roman" w:hAnsi="Times New Roman" w:cs="Times New Roman"/>
        </w:rPr>
        <w:t xml:space="preserve">пример для выдачи советника рекомендации ПОКУПКА.) </w:t>
      </w:r>
    </w:p>
    <w:p w:rsidR="005D3814" w:rsidRDefault="005D3814" w:rsidP="00E550CB">
      <w:pPr>
        <w:rPr>
          <w:rFonts w:ascii="Trebuchet MS" w:hAnsi="Trebuchet MS"/>
          <w:color w:val="40404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rebuchet MS" w:hAnsi="Trebuchet MS"/>
          <w:color w:val="404040"/>
          <w:sz w:val="21"/>
          <w:szCs w:val="21"/>
          <w:shd w:val="clear" w:color="auto" w:fill="FFFFFF"/>
        </w:rPr>
        <w:t xml:space="preserve">главная линия индикатора MACD пересекает сигнальную </w:t>
      </w:r>
      <w:proofErr w:type="gramStart"/>
      <w:r>
        <w:rPr>
          <w:rFonts w:ascii="Trebuchet MS" w:hAnsi="Trebuchet MS"/>
          <w:color w:val="404040"/>
          <w:sz w:val="21"/>
          <w:szCs w:val="21"/>
          <w:shd w:val="clear" w:color="auto" w:fill="FFFFFF"/>
        </w:rPr>
        <w:t>снизу вверх</w:t>
      </w:r>
      <w:proofErr w:type="gramEnd"/>
    </w:p>
    <w:p w:rsidR="005D3814" w:rsidRDefault="005D3814" w:rsidP="00E550CB">
      <w:pPr>
        <w:rPr>
          <w:rFonts w:ascii="Trebuchet MS" w:hAnsi="Trebuchet MS"/>
          <w:color w:val="404040"/>
          <w:sz w:val="21"/>
          <w:szCs w:val="21"/>
          <w:shd w:val="clear" w:color="auto" w:fill="FFFFFF"/>
        </w:rPr>
      </w:pPr>
      <w:r>
        <w:rPr>
          <w:rFonts w:ascii="Trebuchet MS" w:hAnsi="Trebuchet MS"/>
          <w:color w:val="404040"/>
          <w:sz w:val="21"/>
          <w:szCs w:val="21"/>
          <w:shd w:val="clear" w:color="auto" w:fill="FFFFFF"/>
        </w:rPr>
        <w:t>Параметры индикатора:</w:t>
      </w:r>
    </w:p>
    <w:p w:rsidR="005D3814" w:rsidRDefault="005D3814" w:rsidP="00E550CB">
      <w:pPr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52F2F2DA" wp14:editId="49E4853D">
            <wp:extent cx="4114800" cy="2324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3814" w:rsidRDefault="005D3814" w:rsidP="005D3814">
      <w:pPr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136B07EF" wp14:editId="0C1C1A8B">
            <wp:extent cx="1890942" cy="332192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9099" cy="3336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3814" w:rsidRDefault="005D3814" w:rsidP="005D3814">
      <w:pPr>
        <w:rPr>
          <w:rFonts w:ascii="Times New Roman" w:hAnsi="Times New Roman" w:cs="Times New Roman"/>
          <w:b/>
        </w:rPr>
      </w:pPr>
    </w:p>
    <w:p w:rsidR="005D3814" w:rsidRDefault="005D3814" w:rsidP="005D3814">
      <w:pPr>
        <w:rPr>
          <w:rFonts w:ascii="Times New Roman" w:hAnsi="Times New Roman" w:cs="Times New Roman"/>
          <w:b/>
        </w:rPr>
      </w:pPr>
    </w:p>
    <w:p w:rsidR="005D3814" w:rsidRDefault="005D3814" w:rsidP="00EB197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B197A">
        <w:rPr>
          <w:rFonts w:ascii="Times New Roman" w:hAnsi="Times New Roman" w:cs="Times New Roman"/>
        </w:rPr>
        <w:lastRenderedPageBreak/>
        <w:t>Средний экран</w:t>
      </w:r>
      <w:r w:rsidR="00EB197A" w:rsidRPr="00EB197A">
        <w:rPr>
          <w:rFonts w:ascii="Times New Roman" w:hAnsi="Times New Roman" w:cs="Times New Roman"/>
        </w:rPr>
        <w:t xml:space="preserve">- определяет откат по стандартным индикаторам </w:t>
      </w:r>
      <w:proofErr w:type="spellStart"/>
      <w:r w:rsidR="00EB197A" w:rsidRPr="00EB197A">
        <w:rPr>
          <w:rFonts w:ascii="Times New Roman" w:hAnsi="Times New Roman" w:cs="Times New Roman"/>
        </w:rPr>
        <w:t>Стохастик</w:t>
      </w:r>
      <w:proofErr w:type="spellEnd"/>
      <w:r w:rsidR="00EB197A" w:rsidRPr="00EB197A">
        <w:rPr>
          <w:rFonts w:ascii="Times New Roman" w:hAnsi="Times New Roman" w:cs="Times New Roman"/>
        </w:rPr>
        <w:t xml:space="preserve"> и </w:t>
      </w:r>
      <w:proofErr w:type="gramStart"/>
      <w:r w:rsidR="00EB197A" w:rsidRPr="00EB197A">
        <w:rPr>
          <w:rFonts w:ascii="Times New Roman" w:hAnsi="Times New Roman" w:cs="Times New Roman"/>
        </w:rPr>
        <w:t>АО(</w:t>
      </w:r>
      <w:proofErr w:type="gramEnd"/>
      <w:r w:rsidR="00EB197A">
        <w:rPr>
          <w:rFonts w:ascii="Times New Roman" w:hAnsi="Times New Roman" w:cs="Times New Roman"/>
        </w:rPr>
        <w:t>Билла В</w:t>
      </w:r>
      <w:r w:rsidR="00EB197A" w:rsidRPr="00EB197A">
        <w:rPr>
          <w:rFonts w:ascii="Times New Roman" w:hAnsi="Times New Roman" w:cs="Times New Roman"/>
        </w:rPr>
        <w:t>ильямс</w:t>
      </w:r>
      <w:r w:rsidR="00EB197A">
        <w:rPr>
          <w:rFonts w:ascii="Times New Roman" w:hAnsi="Times New Roman" w:cs="Times New Roman"/>
        </w:rPr>
        <w:t>а)</w:t>
      </w:r>
    </w:p>
    <w:p w:rsidR="00EB197A" w:rsidRDefault="00EB197A" w:rsidP="00EB197A">
      <w:pPr>
        <w:pStyle w:val="a3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65A1EE22" wp14:editId="0DA4A0EE">
            <wp:extent cx="3736950" cy="3806456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4457" cy="3814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197A" w:rsidRPr="00EB197A" w:rsidRDefault="00EB197A" w:rsidP="00EB197A">
      <w:pPr>
        <w:pStyle w:val="a3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7A9F153B" wp14:editId="391A5B37">
            <wp:extent cx="1954617" cy="1098645"/>
            <wp:effectExtent l="0" t="0" r="762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77477" cy="1111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-Параметры </w:t>
      </w:r>
      <w:proofErr w:type="spellStart"/>
      <w:r>
        <w:rPr>
          <w:rFonts w:ascii="Times New Roman" w:hAnsi="Times New Roman" w:cs="Times New Roman"/>
        </w:rPr>
        <w:t>стохастика</w:t>
      </w:r>
      <w:proofErr w:type="spellEnd"/>
      <w:r>
        <w:rPr>
          <w:rFonts w:ascii="Times New Roman" w:hAnsi="Times New Roman" w:cs="Times New Roman"/>
        </w:rPr>
        <w:t xml:space="preserve">, </w:t>
      </w:r>
      <w:r w:rsidR="00870B98">
        <w:rPr>
          <w:rFonts w:ascii="Times New Roman" w:hAnsi="Times New Roman" w:cs="Times New Roman"/>
        </w:rPr>
        <w:t xml:space="preserve">обе линии </w:t>
      </w:r>
      <w:r>
        <w:rPr>
          <w:rFonts w:ascii="Times New Roman" w:hAnsi="Times New Roman" w:cs="Times New Roman"/>
        </w:rPr>
        <w:t>должен быть ниже уровня 20</w:t>
      </w:r>
      <w:r w:rsidRPr="00EB197A">
        <w:rPr>
          <w:rFonts w:ascii="Times New Roman" w:hAnsi="Times New Roman" w:cs="Times New Roman"/>
        </w:rPr>
        <w:t>%</w:t>
      </w:r>
    </w:p>
    <w:p w:rsidR="005D3814" w:rsidRDefault="00EB197A" w:rsidP="005D3814">
      <w:pPr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1082BA53" wp14:editId="0232AD2A">
            <wp:extent cx="2199409" cy="1651379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22035" cy="1668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0B98">
        <w:rPr>
          <w:rFonts w:ascii="Times New Roman" w:hAnsi="Times New Roman" w:cs="Times New Roman"/>
          <w:b/>
        </w:rPr>
        <w:t xml:space="preserve">- </w:t>
      </w:r>
      <w:proofErr w:type="spellStart"/>
      <w:r w:rsidR="00870B98" w:rsidRPr="00870B98">
        <w:rPr>
          <w:rFonts w:ascii="Times New Roman" w:hAnsi="Times New Roman" w:cs="Times New Roman"/>
        </w:rPr>
        <w:t>Дивер</w:t>
      </w:r>
      <w:proofErr w:type="spellEnd"/>
      <w:r w:rsidR="00870B98" w:rsidRPr="00870B98">
        <w:rPr>
          <w:rFonts w:ascii="Times New Roman" w:hAnsi="Times New Roman" w:cs="Times New Roman"/>
        </w:rPr>
        <w:t xml:space="preserve"> подтвержден зеленым баром по закрытию</w:t>
      </w:r>
    </w:p>
    <w:p w:rsidR="00870B98" w:rsidRDefault="00870B98" w:rsidP="00870B98">
      <w:pPr>
        <w:pStyle w:val="a3"/>
        <w:rPr>
          <w:rFonts w:ascii="Times New Roman" w:hAnsi="Times New Roman" w:cs="Times New Roman"/>
          <w:b/>
        </w:rPr>
      </w:pPr>
    </w:p>
    <w:p w:rsidR="00870B98" w:rsidRDefault="00870B98" w:rsidP="00870B98">
      <w:pPr>
        <w:pStyle w:val="a3"/>
        <w:rPr>
          <w:rFonts w:ascii="Times New Roman" w:hAnsi="Times New Roman" w:cs="Times New Roman"/>
          <w:b/>
        </w:rPr>
      </w:pPr>
    </w:p>
    <w:p w:rsidR="00870B98" w:rsidRDefault="00870B98" w:rsidP="00870B98">
      <w:pPr>
        <w:pStyle w:val="a3"/>
        <w:rPr>
          <w:rFonts w:ascii="Times New Roman" w:hAnsi="Times New Roman" w:cs="Times New Roman"/>
          <w:b/>
        </w:rPr>
      </w:pPr>
    </w:p>
    <w:p w:rsidR="00870B98" w:rsidRDefault="00870B98" w:rsidP="00870B9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ладший</w:t>
      </w:r>
      <w:r>
        <w:rPr>
          <w:rFonts w:ascii="Times New Roman" w:hAnsi="Times New Roman" w:cs="Times New Roman"/>
        </w:rPr>
        <w:t xml:space="preserve"> экран- </w:t>
      </w:r>
      <w:proofErr w:type="spellStart"/>
      <w:r>
        <w:rPr>
          <w:rFonts w:ascii="Times New Roman" w:hAnsi="Times New Roman" w:cs="Times New Roman"/>
        </w:rPr>
        <w:t>Парболик</w:t>
      </w:r>
      <w:proofErr w:type="spellEnd"/>
      <w:r>
        <w:rPr>
          <w:rFonts w:ascii="Times New Roman" w:hAnsi="Times New Roman" w:cs="Times New Roman"/>
        </w:rPr>
        <w:t xml:space="preserve"> выше цены.</w:t>
      </w:r>
    </w:p>
    <w:p w:rsidR="00870B98" w:rsidRDefault="00870B98" w:rsidP="00870B98">
      <w:pPr>
        <w:pStyle w:val="a3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50ECABDB" wp14:editId="50B61FA6">
            <wp:extent cx="3633938" cy="1985750"/>
            <wp:effectExtent l="0" t="0" r="508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39643" cy="1988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B98" w:rsidRDefault="00870B98" w:rsidP="00870B98">
      <w:pPr>
        <w:pStyle w:val="a3"/>
        <w:rPr>
          <w:rFonts w:ascii="Times New Roman" w:hAnsi="Times New Roman" w:cs="Times New Roman"/>
        </w:rPr>
      </w:pPr>
    </w:p>
    <w:p w:rsidR="00870B98" w:rsidRDefault="00870B98" w:rsidP="00870B98">
      <w:pPr>
        <w:pStyle w:val="a3"/>
        <w:rPr>
          <w:rFonts w:ascii="Times New Roman" w:hAnsi="Times New Roman" w:cs="Times New Roman"/>
        </w:rPr>
      </w:pPr>
    </w:p>
    <w:p w:rsidR="00870B98" w:rsidRDefault="00870B98" w:rsidP="00870B98">
      <w:pPr>
        <w:pStyle w:val="a3"/>
        <w:rPr>
          <w:rFonts w:ascii="Times New Roman" w:hAnsi="Times New Roman" w:cs="Times New Roman"/>
        </w:rPr>
      </w:pPr>
    </w:p>
    <w:p w:rsidR="00870B98" w:rsidRDefault="00870B98" w:rsidP="00870B9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все условия выполнены- письмо на </w:t>
      </w:r>
      <w:proofErr w:type="spellStart"/>
      <w:proofErr w:type="gramStart"/>
      <w:r>
        <w:rPr>
          <w:rFonts w:ascii="Times New Roman" w:hAnsi="Times New Roman" w:cs="Times New Roman"/>
        </w:rPr>
        <w:t>эл.почту</w:t>
      </w:r>
      <w:proofErr w:type="spellEnd"/>
      <w:proofErr w:type="gramEnd"/>
      <w:r>
        <w:rPr>
          <w:rFonts w:ascii="Times New Roman" w:hAnsi="Times New Roman" w:cs="Times New Roman"/>
        </w:rPr>
        <w:t xml:space="preserve"> - </w:t>
      </w:r>
      <w:proofErr w:type="spellStart"/>
      <w:r>
        <w:rPr>
          <w:rFonts w:ascii="Times New Roman" w:hAnsi="Times New Roman" w:cs="Times New Roman"/>
        </w:rPr>
        <w:t>тикер</w:t>
      </w:r>
      <w:proofErr w:type="spellEnd"/>
      <w:r>
        <w:rPr>
          <w:rFonts w:ascii="Times New Roman" w:hAnsi="Times New Roman" w:cs="Times New Roman"/>
        </w:rPr>
        <w:t xml:space="preserve"> инструмента, слово «</w:t>
      </w:r>
      <w:r>
        <w:rPr>
          <w:rFonts w:ascii="Times New Roman" w:hAnsi="Times New Roman" w:cs="Times New Roman"/>
          <w:lang w:val="en-US"/>
        </w:rPr>
        <w:t>BUY</w:t>
      </w:r>
      <w:r>
        <w:rPr>
          <w:rFonts w:ascii="Times New Roman" w:hAnsi="Times New Roman" w:cs="Times New Roman"/>
        </w:rPr>
        <w:t>» синего цвета.</w:t>
      </w:r>
    </w:p>
    <w:p w:rsidR="00870B98" w:rsidRDefault="00870B98" w:rsidP="00870B9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Должна быть возможность подключит или отключить через </w:t>
      </w:r>
      <w:r w:rsidR="0035243E">
        <w:rPr>
          <w:rFonts w:ascii="Times New Roman" w:hAnsi="Times New Roman" w:cs="Times New Roman"/>
        </w:rPr>
        <w:t>меню (установкой или снятием галочки) временные интервалы. Пример:</w:t>
      </w:r>
    </w:p>
    <w:p w:rsidR="0035243E" w:rsidRDefault="0035243E" w:rsidP="0035243E">
      <w:r>
        <w:rPr>
          <w:noProof/>
          <w:lang w:eastAsia="ru-RU"/>
        </w:rPr>
        <w:drawing>
          <wp:inline distT="0" distB="0" distL="0" distR="0" wp14:anchorId="10BB8578" wp14:editId="674AC654">
            <wp:extent cx="3536617" cy="1624084"/>
            <wp:effectExtent l="0" t="0" r="698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52526" cy="163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43E" w:rsidRDefault="0035243E" w:rsidP="0035243E">
      <w:pPr>
        <w:pStyle w:val="a3"/>
        <w:numPr>
          <w:ilvl w:val="0"/>
          <w:numId w:val="1"/>
        </w:numPr>
      </w:pPr>
      <w:r>
        <w:t xml:space="preserve">Должна быть возможность изменение свойств индикаторов, </w:t>
      </w:r>
      <w:r>
        <w:rPr>
          <w:lang w:val="en-US"/>
        </w:rPr>
        <w:t>MCAD</w:t>
      </w:r>
      <w:r>
        <w:t xml:space="preserve">, </w:t>
      </w:r>
      <w:proofErr w:type="spellStart"/>
      <w:r>
        <w:t>Стахастик</w:t>
      </w:r>
      <w:proofErr w:type="spellEnd"/>
      <w:r>
        <w:t xml:space="preserve">, </w:t>
      </w:r>
      <w:proofErr w:type="spellStart"/>
      <w:r>
        <w:t>Параболик</w:t>
      </w:r>
      <w:proofErr w:type="spellEnd"/>
    </w:p>
    <w:p w:rsidR="0035243E" w:rsidRDefault="0035243E" w:rsidP="0035243E">
      <w:pPr>
        <w:pStyle w:val="a3"/>
        <w:numPr>
          <w:ilvl w:val="0"/>
          <w:numId w:val="1"/>
        </w:numPr>
      </w:pPr>
      <w:r>
        <w:t>Должна быть возможность изменение</w:t>
      </w:r>
      <w:r>
        <w:t xml:space="preserve"> адреса </w:t>
      </w:r>
      <w:proofErr w:type="spellStart"/>
      <w:proofErr w:type="gramStart"/>
      <w:r>
        <w:t>эл.почты</w:t>
      </w:r>
      <w:proofErr w:type="spellEnd"/>
      <w:proofErr w:type="gramEnd"/>
      <w:r>
        <w:t>.</w:t>
      </w:r>
    </w:p>
    <w:p w:rsidR="0035243E" w:rsidRPr="0035243E" w:rsidRDefault="0035243E" w:rsidP="0035243E">
      <w:pPr>
        <w:pStyle w:val="a3"/>
        <w:numPr>
          <w:ilvl w:val="0"/>
          <w:numId w:val="1"/>
        </w:numPr>
      </w:pPr>
      <w:r>
        <w:t>Сигнал</w:t>
      </w:r>
      <w:bookmarkStart w:id="0" w:name="_GoBack"/>
      <w:bookmarkEnd w:id="0"/>
      <w:r>
        <w:t xml:space="preserve"> на продажу зеркальны покупке.</w:t>
      </w:r>
    </w:p>
    <w:p w:rsidR="00870B98" w:rsidRDefault="00870B98" w:rsidP="00870B98">
      <w:pPr>
        <w:pStyle w:val="a3"/>
        <w:rPr>
          <w:rFonts w:ascii="Times New Roman" w:hAnsi="Times New Roman" w:cs="Times New Roman"/>
          <w:b/>
        </w:rPr>
      </w:pPr>
    </w:p>
    <w:p w:rsidR="00870B98" w:rsidRDefault="00870B98" w:rsidP="00870B98">
      <w:pPr>
        <w:pStyle w:val="a3"/>
        <w:rPr>
          <w:rFonts w:ascii="Times New Roman" w:hAnsi="Times New Roman" w:cs="Times New Roman"/>
          <w:b/>
        </w:rPr>
      </w:pPr>
    </w:p>
    <w:p w:rsidR="00870B98" w:rsidRDefault="00870B98" w:rsidP="00870B98">
      <w:pPr>
        <w:pStyle w:val="a3"/>
        <w:rPr>
          <w:rFonts w:ascii="Times New Roman" w:hAnsi="Times New Roman" w:cs="Times New Roman"/>
          <w:b/>
        </w:rPr>
      </w:pPr>
    </w:p>
    <w:p w:rsidR="00870B98" w:rsidRPr="00870B98" w:rsidRDefault="00870B98" w:rsidP="00870B98">
      <w:pPr>
        <w:pStyle w:val="a3"/>
        <w:rPr>
          <w:rFonts w:ascii="Times New Roman" w:hAnsi="Times New Roman" w:cs="Times New Roman"/>
          <w:b/>
        </w:rPr>
      </w:pPr>
    </w:p>
    <w:sectPr w:rsidR="00870B98" w:rsidRPr="00870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F3A1D"/>
    <w:multiLevelType w:val="hybridMultilevel"/>
    <w:tmpl w:val="594A08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52"/>
    <w:rsid w:val="0035243E"/>
    <w:rsid w:val="005D3814"/>
    <w:rsid w:val="00807349"/>
    <w:rsid w:val="00870B98"/>
    <w:rsid w:val="00DD7F78"/>
    <w:rsid w:val="00E550CB"/>
    <w:rsid w:val="00EB197A"/>
    <w:rsid w:val="00F5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C1886"/>
  <w15:chartTrackingRefBased/>
  <w15:docId w15:val="{23392EC8-7081-4F50-A505-02A92FF0E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4ADBF-FB5A-4899-8611-867A7ECFA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07224</dc:creator>
  <cp:keywords/>
  <dc:description/>
  <cp:lastModifiedBy>07224</cp:lastModifiedBy>
  <cp:revision>2</cp:revision>
  <dcterms:created xsi:type="dcterms:W3CDTF">2022-02-27T07:31:00Z</dcterms:created>
  <dcterms:modified xsi:type="dcterms:W3CDTF">2022-02-27T08:33:00Z</dcterms:modified>
</cp:coreProperties>
</file>