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21EF77" w14:textId="28EAFE83" w:rsidR="003B5E25" w:rsidRDefault="00A12B8C">
      <w:r>
        <w:t xml:space="preserve">MT5 </w:t>
      </w:r>
      <w:r w:rsidR="004C379C">
        <w:t xml:space="preserve">PSAR </w:t>
      </w:r>
      <w:r>
        <w:t xml:space="preserve">and MACD </w:t>
      </w:r>
      <w:r w:rsidR="004C379C">
        <w:t>EA</w:t>
      </w:r>
    </w:p>
    <w:p w14:paraId="310BDD10" w14:textId="2F2C78D8" w:rsidR="004C379C" w:rsidRDefault="004C379C"/>
    <w:p w14:paraId="5824CA03" w14:textId="27BE801F" w:rsidR="004C379C" w:rsidRDefault="004C379C">
      <w:r>
        <w:t>A relatively simple EA to follow trends based on PSAR and MACD Histogram.</w:t>
      </w:r>
      <w:r w:rsidR="00E65269">
        <w:t xml:space="preserve"> This is experimental, so some elements will be specified as optional so that back-testing can be used to see if they really add value.</w:t>
      </w:r>
    </w:p>
    <w:p w14:paraId="513AD39B" w14:textId="58D4B30E" w:rsidR="004C379C" w:rsidRDefault="004C379C"/>
    <w:p w14:paraId="72E60071" w14:textId="72C8840A" w:rsidR="004C379C" w:rsidRDefault="004C379C">
      <w:r>
        <w:t>The idea is to base entries on the A B C price pattern</w:t>
      </w:r>
    </w:p>
    <w:p w14:paraId="15C4E422" w14:textId="5EFE179A" w:rsidR="004C379C" w:rsidRDefault="004C379C" w:rsidP="004C379C">
      <w:pPr>
        <w:ind w:left="720"/>
      </w:pPr>
    </w:p>
    <w:p w14:paraId="2670C584" w14:textId="0C8A350B" w:rsidR="004C379C" w:rsidRDefault="004C379C"/>
    <w:p w14:paraId="79682411" w14:textId="01781E40" w:rsidR="004C379C" w:rsidRDefault="00D463B9">
      <w:r w:rsidRPr="00283AE3">
        <mc:AlternateContent>
          <mc:Choice Requires="wpg">
            <w:drawing>
              <wp:anchor distT="0" distB="0" distL="114300" distR="114300" simplePos="0" relativeHeight="251662336" behindDoc="0" locked="0" layoutInCell="1" allowOverlap="1" wp14:anchorId="01F4B583" wp14:editId="1CDF3E46">
                <wp:simplePos x="0" y="0"/>
                <wp:positionH relativeFrom="column">
                  <wp:posOffset>1444104</wp:posOffset>
                </wp:positionH>
                <wp:positionV relativeFrom="paragraph">
                  <wp:posOffset>1933</wp:posOffset>
                </wp:positionV>
                <wp:extent cx="2552700" cy="4319905"/>
                <wp:effectExtent l="0" t="0" r="0" b="4445"/>
                <wp:wrapNone/>
                <wp:docPr id="12" name="Group 19"/>
                <wp:cNvGraphicFramePr xmlns:a="http://schemas.openxmlformats.org/drawingml/2006/main"/>
                <a:graphic xmlns:a="http://schemas.openxmlformats.org/drawingml/2006/main">
                  <a:graphicData uri="http://schemas.microsoft.com/office/word/2010/wordprocessingGroup">
                    <wpg:wgp>
                      <wpg:cNvGrpSpPr/>
                      <wpg:grpSpPr>
                        <a:xfrm>
                          <a:off x="0" y="0"/>
                          <a:ext cx="2552700" cy="4319905"/>
                          <a:chOff x="0" y="0"/>
                          <a:chExt cx="2896865" cy="4672738"/>
                        </a:xfrm>
                      </wpg:grpSpPr>
                      <wpg:grpSp>
                        <wpg:cNvPr id="13" name="Group 13"/>
                        <wpg:cNvGrpSpPr/>
                        <wpg:grpSpPr>
                          <a:xfrm>
                            <a:off x="0" y="0"/>
                            <a:ext cx="2896865" cy="4672738"/>
                            <a:chOff x="0" y="0"/>
                            <a:chExt cx="3417324" cy="6858000"/>
                          </a:xfrm>
                        </wpg:grpSpPr>
                        <pic:pic xmlns:pic="http://schemas.openxmlformats.org/drawingml/2006/picture">
                          <pic:nvPicPr>
                            <pic:cNvPr id="14" name="Picture 14"/>
                            <pic:cNvPicPr>
                              <a:picLocks noChangeAspect="1"/>
                            </pic:cNvPicPr>
                          </pic:nvPicPr>
                          <pic:blipFill>
                            <a:blip r:embed="rId5"/>
                            <a:stretch>
                              <a:fillRect/>
                            </a:stretch>
                          </pic:blipFill>
                          <pic:spPr>
                            <a:xfrm>
                              <a:off x="0" y="0"/>
                              <a:ext cx="3417324" cy="6858000"/>
                            </a:xfrm>
                            <a:prstGeom prst="rect">
                              <a:avLst/>
                            </a:prstGeom>
                          </pic:spPr>
                        </pic:pic>
                        <wps:wsp>
                          <wps:cNvPr id="15" name="TextBox 9"/>
                          <wps:cNvSpPr txBox="1"/>
                          <wps:spPr>
                            <a:xfrm>
                              <a:off x="132319" y="3933980"/>
                              <a:ext cx="372296" cy="543336"/>
                            </a:xfrm>
                            <a:prstGeom prst="rect">
                              <a:avLst/>
                            </a:prstGeom>
                            <a:noFill/>
                          </wps:spPr>
                          <wps:txbx>
                            <w:txbxContent>
                              <w:p w14:paraId="25D7795A" w14:textId="77777777" w:rsidR="00283AE3" w:rsidRDefault="00283AE3" w:rsidP="00283AE3">
                                <w:pPr>
                                  <w:rPr>
                                    <w:sz w:val="24"/>
                                    <w:szCs w:val="24"/>
                                  </w:rPr>
                                </w:pPr>
                                <w:r>
                                  <w:rPr>
                                    <w:rFonts w:hAnsi="Calibri"/>
                                    <w:color w:val="000000" w:themeColor="text1"/>
                                    <w:kern w:val="24"/>
                                    <w:sz w:val="36"/>
                                    <w:szCs w:val="36"/>
                                  </w:rPr>
                                  <w:t>A</w:t>
                                </w:r>
                              </w:p>
                            </w:txbxContent>
                          </wps:txbx>
                          <wps:bodyPr wrap="square" rtlCol="0">
                            <a:noAutofit/>
                          </wps:bodyPr>
                        </wps:wsp>
                        <wps:wsp>
                          <wps:cNvPr id="16" name="TextBox 10"/>
                          <wps:cNvSpPr txBox="1"/>
                          <wps:spPr>
                            <a:xfrm>
                              <a:off x="1042511" y="777968"/>
                              <a:ext cx="362558" cy="543336"/>
                            </a:xfrm>
                            <a:prstGeom prst="rect">
                              <a:avLst/>
                            </a:prstGeom>
                            <a:noFill/>
                          </wps:spPr>
                          <wps:txbx>
                            <w:txbxContent>
                              <w:p w14:paraId="56573DBF" w14:textId="77777777" w:rsidR="00283AE3" w:rsidRDefault="00283AE3" w:rsidP="00283AE3">
                                <w:pPr>
                                  <w:rPr>
                                    <w:sz w:val="24"/>
                                    <w:szCs w:val="24"/>
                                  </w:rPr>
                                </w:pPr>
                                <w:r>
                                  <w:rPr>
                                    <w:rFonts w:hAnsi="Calibri"/>
                                    <w:color w:val="000000" w:themeColor="text1"/>
                                    <w:kern w:val="24"/>
                                    <w:sz w:val="36"/>
                                    <w:szCs w:val="36"/>
                                  </w:rPr>
                                  <w:t>B</w:t>
                                </w:r>
                              </w:p>
                            </w:txbxContent>
                          </wps:txbx>
                          <wps:bodyPr wrap="square" rtlCol="0">
                            <a:noAutofit/>
                          </wps:bodyPr>
                        </wps:wsp>
                        <wps:wsp>
                          <wps:cNvPr id="17" name="TextBox 11"/>
                          <wps:cNvSpPr txBox="1"/>
                          <wps:spPr>
                            <a:xfrm>
                              <a:off x="2012848" y="2157470"/>
                              <a:ext cx="359561" cy="543336"/>
                            </a:xfrm>
                            <a:prstGeom prst="rect">
                              <a:avLst/>
                            </a:prstGeom>
                            <a:noFill/>
                          </wps:spPr>
                          <wps:txbx>
                            <w:txbxContent>
                              <w:p w14:paraId="6BE8B03C" w14:textId="77777777" w:rsidR="00283AE3" w:rsidRDefault="00283AE3" w:rsidP="00283AE3">
                                <w:pPr>
                                  <w:rPr>
                                    <w:sz w:val="24"/>
                                    <w:szCs w:val="24"/>
                                  </w:rPr>
                                </w:pPr>
                                <w:r>
                                  <w:rPr>
                                    <w:rFonts w:hAnsi="Calibri"/>
                                    <w:color w:val="000000" w:themeColor="text1"/>
                                    <w:kern w:val="24"/>
                                    <w:sz w:val="36"/>
                                    <w:szCs w:val="36"/>
                                  </w:rPr>
                                  <w:t>C</w:t>
                                </w:r>
                              </w:p>
                            </w:txbxContent>
                          </wps:txbx>
                          <wps:bodyPr wrap="square" rtlCol="0">
                            <a:noAutofit/>
                          </wps:bodyPr>
                        </wps:wsp>
                      </wpg:grpSp>
                      <wps:wsp>
                        <wps:cNvPr id="18" name="Straight Arrow Connector 18"/>
                        <wps:cNvCnPr/>
                        <wps:spPr>
                          <a:xfrm>
                            <a:off x="1215802" y="792389"/>
                            <a:ext cx="748937"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9" name="TextBox 14"/>
                        <wps:cNvSpPr txBox="1"/>
                        <wps:spPr>
                          <a:xfrm>
                            <a:off x="1215538" y="508171"/>
                            <a:ext cx="756920" cy="246380"/>
                          </a:xfrm>
                          <a:prstGeom prst="rect">
                            <a:avLst/>
                          </a:prstGeom>
                          <a:noFill/>
                        </wps:spPr>
                        <wps:txbx>
                          <w:txbxContent>
                            <w:p w14:paraId="58BDE48F" w14:textId="77777777" w:rsidR="00283AE3" w:rsidRDefault="00283AE3" w:rsidP="00283AE3">
                              <w:pPr>
                                <w:rPr>
                                  <w:sz w:val="24"/>
                                  <w:szCs w:val="24"/>
                                </w:rPr>
                              </w:pPr>
                              <w:r>
                                <w:rPr>
                                  <w:rFonts w:hAnsi="Calibri"/>
                                  <w:color w:val="000000" w:themeColor="text1"/>
                                  <w:kern w:val="24"/>
                                  <w:sz w:val="20"/>
                                  <w:szCs w:val="20"/>
                                </w:rPr>
                                <w:t>Entry point</w:t>
                              </w:r>
                            </w:p>
                          </w:txbxContent>
                        </wps:txbx>
                        <wps:bodyPr wrap="square" rtlCol="0">
                          <a:noAutofit/>
                        </wps:bodyPr>
                      </wps:wsp>
                      <wps:wsp>
                        <wps:cNvPr id="20" name="Straight Arrow Connector 20"/>
                        <wps:cNvCnPr>
                          <a:cxnSpLocks/>
                        </wps:cNvCnPr>
                        <wps:spPr>
                          <a:xfrm>
                            <a:off x="1837249" y="1899413"/>
                            <a:ext cx="0" cy="189941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1" name="TextBox 18"/>
                        <wps:cNvSpPr txBox="1"/>
                        <wps:spPr>
                          <a:xfrm>
                            <a:off x="1978723" y="2397770"/>
                            <a:ext cx="873125" cy="401320"/>
                          </a:xfrm>
                          <a:prstGeom prst="rect">
                            <a:avLst/>
                          </a:prstGeom>
                          <a:noFill/>
                        </wps:spPr>
                        <wps:txbx>
                          <w:txbxContent>
                            <w:p w14:paraId="07052C86" w14:textId="77777777" w:rsidR="00283AE3" w:rsidRDefault="00283AE3" w:rsidP="00283AE3">
                              <w:pPr>
                                <w:rPr>
                                  <w:sz w:val="24"/>
                                  <w:szCs w:val="24"/>
                                </w:rPr>
                              </w:pPr>
                              <w:r>
                                <w:rPr>
                                  <w:rFonts w:hAnsi="Calibri"/>
                                  <w:color w:val="000000" w:themeColor="text1"/>
                                  <w:kern w:val="24"/>
                                  <w:sz w:val="20"/>
                                  <w:szCs w:val="20"/>
                                </w:rPr>
                                <w:t>Histogram &gt;0</w:t>
                              </w:r>
                            </w:p>
                            <w:p w14:paraId="6C89D1F1" w14:textId="77777777" w:rsidR="00283AE3" w:rsidRDefault="00283AE3" w:rsidP="00283AE3">
                              <w:r>
                                <w:rPr>
                                  <w:rFonts w:hAnsi="Calibri"/>
                                  <w:color w:val="000000" w:themeColor="text1"/>
                                  <w:kern w:val="24"/>
                                  <w:sz w:val="20"/>
                                  <w:szCs w:val="20"/>
                                </w:rPr>
                                <w:t>at Point C</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01F4B583" id="Group 19" o:spid="_x0000_s1026" style="position:absolute;margin-left:113.7pt;margin-top:.15pt;width:201pt;height:340.15pt;z-index:251662336;mso-width-relative:margin;mso-height-relative:margin" coordsize="28968,4672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FMQXsgQAANkSAAAOAAAAZHJzL2Uyb0RvYy54bWzsWNtu2zgQfV9g/4HQ&#10;e2Pdb4hTZJM2WKDoBk33A2iasoRKpJaiY/vvd4ai5FudW9MAXexDFFLkkDNzZs6Mdf5+3dTknquu&#10;kmLqeGeuQ7hgcl6JxdT5++vHd6lDOk3FnNZS8Kmz4Z3z/uL3385Xbc59Wcp6zhWBQ0SXr9qpU2rd&#10;5pNJx0re0O5MtlzAYiFVQzVM1WIyV3QFpzf1xHfdeLKSat4qyXjXwdvrftG5MOcXBWf6r6LouCb1&#10;1AHdtHkq85zhc3JxTvOFom1ZMasGfYEWDa0EXDoedU01JUtVHR3VVEzJThb6jMlmIouiYtzYANZ4&#10;7oE1N0ouW2PLIl8t2tFN4NoDP734WPb5/laRag7Y+Q4RtAGMzLXEy9A5q3aRw54b1d61t8q+WPQz&#10;tHddqAb/gyVkbdy6Gd3K15oweOlHkZ+44H0Ga2HgZZkb9Y5nJaBzJMfKD4NkmsVpHFnJOPGTIEXJ&#10;yXDxBPUb1Rkno96DbcGBbcGr2XZCQ5o/ZlsQekngh71tcRqlLrjotG1txXL4szEAo6MYeDxXQEov&#10;FXfsIc2Tzmio+rZs30G4tlRXs6qu9MakHgQmKiXubyt2q/rJTjiBZX04wTLeSrwQzUMR3NXLULTp&#10;k2TfOiLkVUnFgl92LWQtxKNxxv72CU73LpzVVfuxqmuMQRxb0yDDDzLkO97ps+9asmXDhe7pRPEa&#10;rJSiK6u2c4jKeTPjkB3qz7lRiOadVlyzEi8s4OIvoGyP2rhgtNwqhjp3kDxPTZdHAwOcpjp9w2VD&#10;cADKgQ6ABs3p/afOajNsgWTZKmCGMMX8AL7tBnfB7Mhhz6KUu5K2HFTAY3diADK3j4GvwAV/yDWx&#10;nGI2IaEQvYbXFmwUPuEoL/CBNxwCBBJkQZCllrkHigkS38/iPpeiMAiCeC+VnukxmguJQYW4bpXC&#10;kV7P1vAWhzM534ABK6gdU6f7Z0kxsZSur6QpNQiHkJdLLYvKQLKVsaeC+98KB/DMPg6e8R+qBGg9&#10;Cwg39CPPM0gkSQL0jI6m+QhEDGwPNR+p/mcD0ZctvH/r218Dj+QID0MuL8ADugY/DcHh4G/fi5Iw&#10;OcyMKItiwOvNAPFfF5BthX+rZAFn9slypxWtFqUml0rJFbmSQgDRSkU8E/QWrSth+6LT5AXApC60&#10;V4BRkvlBalhwmzNJmGYBhARCtN8CHPEW1Bij0qiLd5r3aV4LTE1Nq/qDmBO9aaG506qCKltzy4+4&#10;5YDjOr2pOQrW4gsvIMkMP+ML05Xzq1qRewokRxmDutnXabsbd/VV0Qq6Rr8HBe1+FOWmYx9vfYLw&#10;KGFulkKPwk0lpPre7Xo9qFz0+wcP9HZvuWSg/zckaihxB0RtmqYXEIMHQRdBt4xBF7mpl9j2ZSDq&#10;JIoz3/bkfhgHfUUdG+ujyHu4x3i4Yhqiti33L1U40UGPcAFssQUIKilyAQYiW4u71rS1QwyNiwjl&#10;qSYnhTYm7LscL82y0DM+2xKFhWtn7TRe/zPFAT/9t5jCh5J+wBS7RelZLV2WpIkPv5CxhQgy6OoO&#10;Wog0CTx/+BHuQiv+SJH6YaoYOe91emzTQsD3E+D5vQ80u3NTA7ZfpC7+BQAA//8DAFBLAwQKAAAA&#10;AAAAACEAloBHcqIZAACiGQAAFAAAAGRycy9tZWRpYS9pbWFnZTEucG5niVBORw0KGgoAAAANSUhE&#10;UgAAAbcAAANxCAYAAABnufdrAAAAAXNSR0IArs4c6QAAAARnQU1BAACxjwv8YQUAAAAJcEhZcwAA&#10;DsMAAA7DAcdvqGQAABk3SURBVHhe7d2/bxvpgcfhkRdw5QtiXnAQVLixcZvyELjwP7BFgKQIECBZ&#10;Ayq3c+NC1eKuuMNWKty4ui0FeBMgQIpLt//AFkaQMgvYjQtBuMvRyZ4rAWsdx37p0DQpkRwOOfPl&#10;8wAvdmZs0qLk5ccv59fexUgFAEGulf8CQAxxAyCOuAEQR9wAaM2vv/6iLG2WuAEQR9wAiCNuAMQR&#10;NwDiiBsAccQNgDjiBkAccQMgjrgBEEfcAIgjbgDEETcA4ogbAHHEDYA44gZAHHEDII64ARBH3ACI&#10;I24AxBE3gGA//urLsrRbxA2AOOIGQBxxAyCOuAEQR9wAiCNuAMQRNwDiiBsAcfb++cl/XpRlAFjZ&#10;v/zov8vS1f70l38qS+3YuxgpywCEqa9Q8udPPytry/t49PhvGzz+119/Uf3mk8/L2uaIG0CwZeJW&#10;h2xRiwZvW3Gzzw2AOOIGQBxxAyCOuAEQR9wAiCNuAMQRNwDiiBsAccQNgDjiBkAccQMgjrgBEEfc&#10;AIgjbgDEETcA4ogbAHHEDYA44gZAHHEDIM7exUhZBqDHPv7qy7J0tW8//aws/V3Tx8/y66+/qH7z&#10;yedlbXPEDSBEG3Gqn3PR3zvLtuLmY0kA4ogbAHHEDYA44gZAHHEDII64ARBH3ACII24AxBE3AOKI&#10;GwBxxA2AOOIGQBxxA6A127hock3cAIgjbgDEETcA4ogbAHHEDYA44gZAHHEDII64ARBH3ACII24A&#10;xBE3AOKIGwBxxA2AOOIGQBxxAyCOuAEQR9wAiCNuAMQRNwDiiBsAccQNgDjiBkAccQMgjrgBEEfc&#10;AIgjbgDEETcA4ogbAHHEDYA44gbAXN9++llZ6hdxAyCOuAEQR9wAiCNuAMQRNwDiiBsAccQNgDji&#10;BkAccQMgjrgBdNjHX31ZlljG3sVIWQagY+q4NbkE1o9Hj/9zTy+h1YS4AXTEMrO0RYO3q3HzsSRA&#10;sF0MW03cAIgjbgDEETcA4ogbAHHEDYA44gZAHHEDII64ARBH3ACII24AxBE3AOKIGwBxxA2AOOIG&#10;QBxxA6K5k/VuEjcA4ogbAHHEDYA44gZAHHEDII64ARBH3ACII24AxBE3AOKIGwBxxA2AOOIGQBxx&#10;A+YYVsPjx9Wzh6Nx/LQ6L1t3zV9/+YuyRJ+IGzDTq5Mn1fC0rJx+U704eV5WoPv2LkbKMrSivuXI&#10;t59+Vtboh3rWNhG32sG96tbR3ep6Wb3axHMs/djVLHN7m1l/J5eZpf3wd78vS+vT9Ovn78zcgBkG&#10;1fX9sji2f3OpOJn5sU3iBsx04/B+NTgoK/XM6/B2WVnEsDo/K4tjZy93dr8dmyduwByDanD0oLrz&#10;aDSW/kix+cwPmhA3oBXNZn41R2uyOnEDWtJk5mefHc2IG53nPKNdZJ8dzYgb0EH22dGMuAGd1Hyf&#10;HbtM3ICOarbPrit+9fUXZYlNEjcA4rj8FmvV98sfzeLyYf3Rxb9/9cztt598XtYu5/Jb62PmBkAc&#10;cQMgjrgBEEfcAIgjbgDEETdomcuHweaJGwBxxA2AOOIGQBxxAyCOuAEQR9wAiCNuEG6Zi/FCCnED&#10;II64Ec9J1M34/tFH4gZAHHEDWJP6xqTT47LttMeduFmrLt4JuX7OJnftbnon7qZ/flN9//qX0cad&#10;rJu+/jpki96Je5amP79dZeYGQBxxAyCOuAEQR9xgQr1/Y3pctn1avX9mely2HWiHuAFcoi8H0/A+&#10;cSPKvBnSvO1AJnGjU+p/JU+Py7ZDOqcBrEbcoOPMMmF54gZAHHGDIPOO6py3fdr0fsnxrHHedugq&#10;cQMgjrhBh8ybIc3bDswmbnRen46MnD6ic/y1z9sOtEPcAIgjbgDEETcA4ogbAHHEDYA44gZAHHGD&#10;ljnsHzZP3IBWzbvUF7Rp72KkLENjy7yRtXErj2Wu3DFrRrXtr3+W+jU1mf3Vr2nRr7Xp92+WZf78&#10;prr48/vV119Uv/3k87LGppi5ARBH3CDcpmYo0CXiBkAccQMgjrgBEEfcgE5z7zpWIW4AxBE3AOKI&#10;GwBxXKGEtXKFkvVreoWSZWz7+5f483OFku0wc4OO21TYIIm4ARDHx5KsVRc/FmJxPpYkhZkbAHHE&#10;DYA44gZAHHHjSsvsxwDoAgeUcKU6bovufLdDv9+6eEBH/TU5HaKPhtXw+Ek1PB0tHtyrbh3dra6/&#10;/YWNMHMDYO1enZSw1U6/qV6cPC8rmyFuAKzZsDo/K4tjZy+r87K4CeIGwJoNquv7ZXFs/6aPJQHo&#10;txuH96vBQVmp97kd3i4rmyFuALRgUA2OHlR3Ho3Ghg8mqYkbAHHEDYA44gZAHHEDII4rlPCepleY&#10;cIWSfnOFElKIG+8Rp90mbqTwsSQAccQNgBnqCx8/rp49HI3jpxu9dNY6iBsAH9j2hY+bEjcApmz/&#10;wsdNiRsAU7Z/4eOmxA2AD2z7wsdNiRsAM2z3wsdNiRvQac5xYxXiBkAccQMgjrgBEEfcdsAy1/sD&#10;SCBuAMQRN4jV72sD0tRu//zFDUL1/dqANLPrP39xg0j9vzYgTfj5ixtE6v+1AWnCz9+duMM0vROy&#10;O3Enqfe5lI+m6msDLnAJpS7eiZtVLf/zTyJuYdp4c6mf0xvRbhA3UvhYEqCTHO3ahJlbGDM31q2e&#10;zTW5eLG/P6t5dfK4OvtjWan95KfVnZ7ddmabzNwAWtFk5uVox6bEDaAFzc4zc7RjU+LGlXyktNvc&#10;T20VzWdefb8T9raJG8BMTT5WXMfMq993wt42cQOYoenlq8y8tkvcgFDbPqDDzGubxA2I5ICO3SZu&#10;QCAHdOw6J3GHcfmjJLt9bcCmnAS928zcoKPcj60ZM6/dJm7QSa5Q0ZwDOnaZuEEnOaABmhA36Cgf&#10;q8HqHFASxgElAGZuAAQSNwDiiBsAccQNgDjiBkAccQMgjrgBEEfcAIgjbgDEETcA4ogbAHHEDYA4&#10;4gatqe+k/bh69nA0jp+6FxtskLhBS9xJG7ZH3KAV7qQN2yRu0Ap30oZtEjdoiTtpw/a4E3cYd+IG&#10;MHMDIJC4ARBH3ACII249sMx+NADEDYBA4gZAHHHbAB8rAmyWuAEQx0ncG1DP3BY9YbrpSdhO4gYQ&#10;t43YZNwA8LEkAIHEDYA44gZAHHEDII64ARBH3ACII24w17AaHj+unj0cjeOn1XnZCnSfuMEcr06e&#10;VMPTsnL6TfXi5HlZAbpO3GCmYXV+VhbHzl6avUFPiBvMNKiu75fFsf2b1fWyCHSbuMEcNw7vV4OD&#10;snJwr7p1eLusAF0nbjDXoBocPajuPBqNo7tmbdAj4gZAHHEDII64ARDH/dzWzM1GAbZP3NasjTgt&#10;c7NTAHwsCUAgcQMgjrgBEEfcAIgjbj3gYBKA5YgbAHHEDYA44gZAHHEDII64ARBH3ACII24AxBE3&#10;AOKIG8GG1fD4cfXs4WgcP63Oy1Ygn7gR69XJk2p4WlZOv6lenDwvK0A6cSPUsDo/K4tjZy/N3mBH&#10;iBuhBtX1/bI4tn+zul4WgWziRqwbh/erwUFZObhX3Tq8XVaAdHsXI2WZNfj4qy/L0tVc7R+gHWZu&#10;AMQRNwDiiBsAccQNgDjiBkAccQMgjrgtYJnD+wHYPnEDII64ARDniri5ZQgA/XNp3NwyBIA+uiRu&#10;bhkCQD9deuHkVyePq7M/lpXaT35a3Qm/snrTCx+7cDLA9l1xV4B6n1v5aLK+ZcjR3SXvh9X08Zsn&#10;TgD91+otb/o48xM3gP5r8VQA++wA2I4W4+Y2/wBsR4txc5t/ALaj1X1ufWSfG0D/tTpzA4BtEDcA&#10;4nQ8bq5tCcDyOh0317YEYBUdjpvz5DBzB1bT4bg5T27XmbkDq+r0x5LrOk9umcP76Qozd2B1HT+g&#10;ZFANjh5Udx6NRg8uusw6mbkDq4s7ibvpSdhO4u6S/t1VAugGcVtA/ZxCBtAfHf9YEgCWJ24AxBE3&#10;AOKIGwBxxA2AOOIGQBxxAyDOQnFz+SoA+sTMDYA44gZAHHEDII64ARBH3ACII24AxBE3AOKIGwBx&#10;xA2AOOIGQJyNxO2vv/xFWQKA9pm5LeDbTz8rSwD0wd7FSFl+Y5mLJM96019mlvbD3/2+LK1P068f&#10;gP4zcwMgjrgBEEfcAIgjbgDEETcA4nxwtOQs9RGIix5Z6GhJALbNzI0WDavh8ePq2cPROH5anZet&#10;AG1bKG5mOKzi1cmTanhaVk6/qV6cPC8rAO0yc6Mlw+r8rCyOnb00ewM2QtxoyaC6vl8Wx/ZvVtfL&#10;IkCbxI3W3Di8Xw0OysrBverW4e2yAtAucaNFg2pw9KC682g0ju6atQEbI24AxBE3AOKIGwBxxA2A&#10;OOIGQBxxAyCOuAEQR9wAiCNuAMQRNwDiiBsAccQNgDjiBkAccQMgjrgBEEfcAIgjbgDEETcA4ogb&#10;lxhWw+PH1bOHo3H8tDovWwG6TtyY69XJk2p4WlZOv6lenDwvKwDdJm7MMazOz8ri2NlLszegF8SN&#10;OQbV9f2yOLZ/s7peFgG6TNyY68bh/WpwUFYO7lW3Dm+XFYBuEzcuMagGRw+qO49G4+iuWRvQG+IG&#10;QBxxAyCOuAEQR9wAiCNuAMQRNwDiiBsAccQNgDjiBkCcXsTtr7/8RVkCgKuZuQEQR9wAiCNuAMQR&#10;t2jDanj8uHr2cDSOn7rRKLAzxC3Yq5Mn1fC0rJx+U704eV5WALKJW6xhdX5WFsfOXpq9ATtB3GIN&#10;quv7ZXFs/6YbjgI7QdyC3Ti8Xw0OysrBverW4e2yApBN3KINqsHRg+rOo9E4umvWBuwMcQMgjrgB&#10;EEfcAIizdzFSltdimYsc//B3vy9Lf9f08R9/9WVZutq3n35WlgBIsva4zVIHa1aIZhE3AJrysSQA&#10;ccSt01wbEmAV4tZhrg0JsJqN7HNrapl9drPU++H6t3+tnrVNxK1WX2XEydgAVzJz6yzXhgRYlbh1&#10;mGtDAqxG3DrNtSEBViFuAMTZibg5WRtgt5i5ARBH3ACII26tcoURgG0Qtxa5wgjAdohba4bV+VlZ&#10;HDt7afYGsAHi1hpXGAHYFnFrkSuMAGxH+IWTJy4+vNJFh5s+HoBtiJ65NT2gwwEhAP0UHLemB3Q4&#10;IASgr3oRt9U+kmx6QIcDQgD6KvpjyaYHdDggBKCfenFACQAsw6kAAMQRNwDiiBsAccQNgDjiBkAc&#10;cQMgjrgBEEfcAIgjbgDEETcA4ogbAHHEDYA44gZAHHEDII64ARBH3ACII24AxBE3AOKIGwBxxA2A&#10;OOIGQBxxAyCOuAEQR9wAiCNuAMQRNwDiiBsAccQNgDjiBkAccQMgjrgBEEfcAIgjbgDEETcA4ogb&#10;AHHEDYA44gZAHHEDII64ARBH3ACII24AxBE3AOKIGwBxxA2AOOIGQBxxAyCOuAEQR9wAiCNuAMQR&#10;NwDiiBsAccQNgDjiBkAccQMgjrgBEEfcAIgjbgDEETcA4ogbAHHEDYA44gZAHHEDII64ARBH3ACI&#10;I24AxBE3AOKIGwBxxA2AOOIGQBxxAyCOuAEQR9wAiCNuAMQRNwDiiBsAccQNgDjiBkAccQMgjrgB&#10;EEfcAIgjbgDEETcA4ogbAHHEDYA44gZAHHEDII64ARBH3ACII24AxBE3AOKIGwBxxA2AOOIGQBxx&#10;AyCOuAEQR9wAiCNuAMQRNwDiiBsAccQNgDjiBkAccQMgjrgBEEfcAIgjbgDEETcA4ogbAHHEDYA4&#10;4gZAHHEDII64ARBH3ACII24AxBE3AOKIGwBxxA2AOOIGQBxxAyCOuAEQR9wAiCNuAMQRNwDiiBsA&#10;ccQNgDjiBkAccQMgjrgBEEfcAIgjbgDEETcA4ogbAHHEDYA44gZAHHEDII64ARBH3ACII24AxBE3&#10;AOKIGwBxxA2AOOIGQBxxAyCOuAEQR9wAiCNuAMQRNwDiiBsAccQNgDjiBkAccQMgjrgBEEfcAIgj&#10;bgDEETcA4ogbAHHEDYA44gZAHHEDII64ARBH3ACII24AxBE3AOKIGwBxxA2AOOIGQBxxAyCOuAEQ&#10;R9wAiCNuAMQRNwDiiBsAccQNgDjiBkAccQMgjrgBEEfcAIgjbgDEETcA4ogbAHHEDYA44gZAHHED&#10;II64ARBH3ACII24AxBE3AOKIGwBxxA2AOOIGQBxxAyCOuAEQR9wAiCNuAMQRNwDiiBsAccQNgDji&#10;BkAccQMgjrgBEEfcAIgjbgDEETcA4ogbAHHEDYA44gZAHHEDII64ARBH3ACII24AxBE3AOKIGwBx&#10;xA2AOOIGQBxxAyCOuAEQR9wAiCNuAMQRNwDiiBsAccQNgDjiBkAccQMgjrgBEEfcAIgjbgDEETcA&#10;4ogbAHHEDYA44gZAHHEDII64ARBH3ACII24AxBE3AOKIGwBxxA2AOOIGQBxxAyCOuAEQR9wAiCNu&#10;AMQRNwDiiBsAccQNgDjiBkAccQMgjrgBEEfcAIgjbgDEETcA4ogbAHHEDYA44gZAHHEDII64ARBH&#10;3ACII24AxBE3AOKIGwBxxA2AOOIGQBxxAyCOuAEQR9wAiCNuAMQRNwDiiBsAccQNgDjiBkAccQMg&#10;jrgBEEfcAIgjbgDEETcA4ogbAHHEDYA44gZAHHEDII64ARBH3ACII24AxBE3AOKIGwBxxA2AOOIG&#10;QBxxAyCOuAEQR9wAiCNuAMQRNwDiiBsAccQNgDjiBkAccQMgjrgBEEfcAIgjbgDEETcA4ogbAHHE&#10;DYA44gZAHHEDII64ARBH3ACII24AxBE3AOKIGwBxxA2AOHujcfF2EQAy7F2MlGUAiGDmBkAcMzcA&#10;4jigBIA44gZAHHEDII64ARBH3ACII24AxBE3AOKIGwCt+fm1/yhLmyVuAMQRNwDiiBsAccQNgLl+&#10;tredfWZNiRsAccQNgDjiBkAccQMItq3zzLZN3ACII24AxBE3aFnTQ6m3/XjoI3GDK4gDXGJv7/Jx&#10;cVF+42aJG0CHtf6Pq1lBmhh/qP5t5vZ3o47XZaP+PVsgbsB2Tb9Z7uKoI7CqWc83Mf7rolmcflb9&#10;+8zt70ZHiRvxfKzYzJXfv1lvmMuMWW+YaxxXvjl3YXz00ezvzWg0nTn9fK+fcWpK3ID3Tb15Nn1z&#10;7eu//Mea/uNooce/fj37ezMaff/+bYu40XlmXms2K1CTY+rN05srfSRukOra6H/vUaw+mHnNCtTk&#10;6Bj/uGEV4gYpJgNWj++/fxOrD2ZesAPEDfpqOmaTAatHvQ12lLhBX1wVM+AdcaN19pmsqETs3T4z&#10;MYOFiRt0RTkA5N0oEXu3zwxYmLjBtkyGrB7lAJB3A1iZuMGmTMdsMmT1qLcBayFu0Jbp88ymYwa0&#10;RtxgXcYzsvGYPs8M2Bhxg1VNx2xyVlaPehuwFeIGi7oqZkBniBtX2unz1EYRs88M+kfcYNrU7Mw+&#10;M+gfcYPJmJWgmZ1Bv4kbu2lezAQNIogbu2Ne0IA44kauy06iBqKJ2w7YmaMdJ2dm9XASNewscaO/&#10;pmM2OTOrR70N2EniRn9cFTOAQtzorhIxJ1EDyxI3umM8IxuPEjH7zIBliRvbMydm7wbAisStB2KO&#10;dhQzYEPEjfa4WSewJeLG+kzOyurhPDNgS8SN1U3HbHJWVo96G8AWiNsG2GcGsFnX3nujgtpkwEbD&#10;PjOgb669e6P66KMP3tSWGvTHrJ/f5JgM2GjYZwb0zd7f/vLdm3etH/zjP7zZUPvuf/+vLK2w/Uc/&#10;KEuj7f/zt7dvliPvbf/Ld2VpYvvr19V3w1dvl0fW9vXs4vbyPV/o+7+Jr6ew/S3b37L9LdvfWvf2&#10;vYuRN0uXqPcZ/eHiX8va8hZ6fH3YeJPZwSWP3cjXv0lXfa/MsoAd150DSkYztzdvyjPGu4/FLhvj&#10;j9RmjHf7jC4b9XNsy6yv57JRDrGfOwB23EJx69SsZZ5Zb/JlLBTHS/Y5LhTHJmPW13PZqB8DwFxO&#10;BRi7ZObY+gBgrcQNgDgbidu2P9bsxceqAKyNmRsAccQNgDgLnecGAH1i5gZAHHEDII64ARBH3ACI&#10;I24AxBE3AOKIGwBxxA2AOOIGQBxxAyCOuAEQR9wAiCNuAMQRNwDiiBsAccQNgDjiBkAccQMgjrgB&#10;EEfcAIgjbgDEETcA4ogbAHHEDYA44gZAHHEDII64ARBH3ACII24AxBE3AOKIGwBxxA2AOOIGQBxx&#10;AyCOuAEQR9wAiCNuAMQRNwDiiBsAccQNgDh7o3HxdhEAMuxdjJTlztrb26t68GW2xuv3+r1+r5/l&#10;+FgSgDjiBkAccQMgTi/2uQHAMi6dudU7Musx6dq1ax9sm2W8E3T8HOPRxPg5p8163nm/d1nTz73r&#10;r79Wfw+uMv7zx9+v8Whi/JzTZj3vvN+7rMnnrpfH4yrjP3/dr3+WWdvrbbv++tdh3vNc9f/A+HFJ&#10;r79enhyXGf/6Ol//sub+hOovpP7LWY/xF1X/9/vvv39v2yzTvzZ+nnqs6rI/r3bVr69i+jnr9V1+&#10;/bX6L+tVryP19U++jsv+PK8/8/WPXfX/QPLrX+S1TD/u9evXjV//Kt7EbZE3rMtMvph6uY0XcdVz&#10;1r8+7wdcb5/+GifNe/2Lvo7p5+7b65/3Nc/aVv9FnfX4sXnP1VRXXv8s08/t9ee+/vr31v/Anfd8&#10;856rqSavfzx7Gpv+ffMet+jrmH7uNl7/8qrq/wGzsZCLdxF/1gAAAABJRU5ErkJgglBLAwQUAAYA&#10;CAAAACEATZSeP98AAAAIAQAADwAAAGRycy9kb3ducmV2LnhtbEyPQUvDQBCF74L/YRnBm90k1djG&#10;bEop6qkItoL0ts1Ok9DsbMhuk/TfO570No/3ePO9fDXZVgzY+8aRgngWgUAqnWmoUvC1f3tYgPBB&#10;k9GtI1RwRQ+r4vYm15lxI33isAuV4BLymVZQh9BlUvqyRqv9zHVI7J1cb3Vg2VfS9HrkctvKJIpS&#10;aXVD/KHWHW5qLM+7i1XwPupxPY9fh+35tLke9k8f39sYlbq/m9YvIAJO4S8Mv/iMDgUzHd2FjBet&#10;giR5fuSogjkIttNkyfLIxyJKQRa5/D+g+AE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BKFMQXsgQAANkSAAAOAAAAAAAAAAAAAAAAADoCAABkcnMvZTJvRG9jLnht&#10;bFBLAQItAAoAAAAAAAAAIQCWgEdyohkAAKIZAAAUAAAAAAAAAAAAAAAAABgHAABkcnMvbWVkaWEv&#10;aW1hZ2UxLnBuZ1BLAQItABQABgAIAAAAIQBNlJ4/3wAAAAgBAAAPAAAAAAAAAAAAAAAAAOwgAABk&#10;cnMvZG93bnJldi54bWxQSwECLQAUAAYACAAAACEAqiYOvrwAAAAhAQAAGQAAAAAAAAAAAAAAAAD4&#10;IQAAZHJzL19yZWxzL2Uyb0RvYy54bWwucmVsc1BLBQYAAAAABgAGAHwBAADrIgAAAAA=&#10;">
                <v:group id="Group 13" o:spid="_x0000_s1027" style="position:absolute;width:28968;height:46727" coordsize="34173,68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8" type="#_x0000_t75" style="position:absolute;width:34173;height:685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Kx1TvwAAANsAAAAPAAAAZHJzL2Rvd25yZXYueG1sRE9Li8Iw&#10;EL4L/ocwghdZU6WKdI2yLCzr1dqLt7GZPrCZlCRq999vBMHbfHzP2e4H04k7Od9aVrCYJyCIS6tb&#10;rhUUp5+PDQgfkDV2lknBH3nY78ajLWbaPvhI9zzUIoawz1BBE0KfSenLhgz6ue2JI1dZZzBE6Gqp&#10;HT5iuOnkMknW0mDLsaHBnr4bKq/5zSjAvNpYU5XFbPV7uRzSa3oenFVqOhm+PkEEGsJb/HIfdJyf&#10;wvOXeIDc/QMAAP//AwBQSwECLQAUAAYACAAAACEA2+H2y+4AAACFAQAAEwAAAAAAAAAAAAAAAAAA&#10;AAAAW0NvbnRlbnRfVHlwZXNdLnhtbFBLAQItABQABgAIAAAAIQBa9CxbvwAAABUBAAALAAAAAAAA&#10;AAAAAAAAAB8BAABfcmVscy8ucmVsc1BLAQItABQABgAIAAAAIQB8Kx1TvwAAANsAAAAPAAAAAAAA&#10;AAAAAAAAAAcCAABkcnMvZG93bnJldi54bWxQSwUGAAAAAAMAAwC3AAAA8wIAAAAA&#10;">
                    <v:imagedata r:id="rId6" o:title=""/>
                  </v:shape>
                  <v:shapetype id="_x0000_t202" coordsize="21600,21600" o:spt="202" path="m,l,21600r21600,l21600,xe">
                    <v:stroke joinstyle="miter"/>
                    <v:path gradientshapeok="t" o:connecttype="rect"/>
                  </v:shapetype>
                  <v:shape id="TextBox 9" o:spid="_x0000_s1029" type="#_x0000_t202" style="position:absolute;left:1323;top:39339;width:3723;height:54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14:paraId="25D7795A" w14:textId="77777777" w:rsidR="00283AE3" w:rsidRDefault="00283AE3" w:rsidP="00283AE3">
                          <w:pPr>
                            <w:rPr>
                              <w:sz w:val="24"/>
                              <w:szCs w:val="24"/>
                            </w:rPr>
                          </w:pPr>
                          <w:r>
                            <w:rPr>
                              <w:rFonts w:hAnsi="Calibri"/>
                              <w:color w:val="000000" w:themeColor="text1"/>
                              <w:kern w:val="24"/>
                              <w:sz w:val="36"/>
                              <w:szCs w:val="36"/>
                            </w:rPr>
                            <w:t>A</w:t>
                          </w:r>
                        </w:p>
                      </w:txbxContent>
                    </v:textbox>
                  </v:shape>
                  <v:shape id="TextBox 10" o:spid="_x0000_s1030" type="#_x0000_t202" style="position:absolute;left:10425;top:7779;width:3625;height:54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egWwQAAANsAAAAPAAAAZHJzL2Rvd25yZXYueG1sRE9Na8JA&#10;EL0X/A/LCL01uxYNNmYVqQg9VZraQm9DdkyC2dmQXU36712h0Ns83ufkm9G24kq9bxxrmCUKBHHp&#10;TMOVhuPn/mkJwgdkg61j0vBLHjbryUOOmXEDf9C1CJWIIewz1FCH0GVS+rImiz5xHXHkTq63GCLs&#10;K2l6HGK4beWzUqm02HBsqLGj15rKc3GxGr7eTz/fc3WodnbRDW5Uku2L1PpxOm5XIAKN4V/8534z&#10;cX4K91/iAXJ9AwAA//8DAFBLAQItABQABgAIAAAAIQDb4fbL7gAAAIUBAAATAAAAAAAAAAAAAAAA&#10;AAAAAABbQ29udGVudF9UeXBlc10ueG1sUEsBAi0AFAAGAAgAAAAhAFr0LFu/AAAAFQEAAAsAAAAA&#10;AAAAAAAAAAAAHwEAAF9yZWxzLy5yZWxzUEsBAi0AFAAGAAgAAAAhALwl6BbBAAAA2wAAAA8AAAAA&#10;AAAAAAAAAAAABwIAAGRycy9kb3ducmV2LnhtbFBLBQYAAAAAAwADALcAAAD1AgAAAAA=&#10;" filled="f" stroked="f">
                    <v:textbox>
                      <w:txbxContent>
                        <w:p w14:paraId="56573DBF" w14:textId="77777777" w:rsidR="00283AE3" w:rsidRDefault="00283AE3" w:rsidP="00283AE3">
                          <w:pPr>
                            <w:rPr>
                              <w:sz w:val="24"/>
                              <w:szCs w:val="24"/>
                            </w:rPr>
                          </w:pPr>
                          <w:r>
                            <w:rPr>
                              <w:rFonts w:hAnsi="Calibri"/>
                              <w:color w:val="000000" w:themeColor="text1"/>
                              <w:kern w:val="24"/>
                              <w:sz w:val="36"/>
                              <w:szCs w:val="36"/>
                            </w:rPr>
                            <w:t>B</w:t>
                          </w:r>
                        </w:p>
                      </w:txbxContent>
                    </v:textbox>
                  </v:shape>
                  <v:shape id="TextBox 11" o:spid="_x0000_s1031" type="#_x0000_t202" style="position:absolute;left:20128;top:21574;width:3596;height:54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U2NwQAAANsAAAAPAAAAZHJzL2Rvd25yZXYueG1sRE9Na8JA&#10;EL0X/A/LCN50V7G1xmxEWgo9tZi2grchOybB7GzIbk38925B6G0e73PS7WAbcaHO1441zGcKBHHh&#10;TM2lhu+vt+kzCB+QDTaOScOVPGyz0UOKiXE97+mSh1LEEPYJaqhCaBMpfVGRRT9zLXHkTq6zGCLs&#10;Smk67GO4beRCqSdpsebYUGFLLxUV5/zXavj5OB0PS/VZvtrHtneDkmzXUuvJeNhtQAQawr/47n43&#10;cf4K/n6JB8jsBgAA//8DAFBLAQItABQABgAIAAAAIQDb4fbL7gAAAIUBAAATAAAAAAAAAAAAAAAA&#10;AAAAAABbQ29udGVudF9UeXBlc10ueG1sUEsBAi0AFAAGAAgAAAAhAFr0LFu/AAAAFQEAAAsAAAAA&#10;AAAAAAAAAAAAHwEAAF9yZWxzLy5yZWxzUEsBAi0AFAAGAAgAAAAhANNpTY3BAAAA2wAAAA8AAAAA&#10;AAAAAAAAAAAABwIAAGRycy9kb3ducmV2LnhtbFBLBQYAAAAAAwADALcAAAD1AgAAAAA=&#10;" filled="f" stroked="f">
                    <v:textbox>
                      <w:txbxContent>
                        <w:p w14:paraId="6BE8B03C" w14:textId="77777777" w:rsidR="00283AE3" w:rsidRDefault="00283AE3" w:rsidP="00283AE3">
                          <w:pPr>
                            <w:rPr>
                              <w:sz w:val="24"/>
                              <w:szCs w:val="24"/>
                            </w:rPr>
                          </w:pPr>
                          <w:r>
                            <w:rPr>
                              <w:rFonts w:hAnsi="Calibri"/>
                              <w:color w:val="000000" w:themeColor="text1"/>
                              <w:kern w:val="24"/>
                              <w:sz w:val="36"/>
                              <w:szCs w:val="36"/>
                            </w:rPr>
                            <w:t>C</w:t>
                          </w:r>
                        </w:p>
                      </w:txbxContent>
                    </v:textbox>
                  </v:shape>
                </v:group>
                <v:shapetype id="_x0000_t32" coordsize="21600,21600" o:spt="32" o:oned="t" path="m,l21600,21600e" filled="f">
                  <v:path arrowok="t" fillok="f" o:connecttype="none"/>
                  <o:lock v:ext="edit" shapetype="t"/>
                </v:shapetype>
                <v:shape id="Straight Arrow Connector 18" o:spid="_x0000_s1032" type="#_x0000_t32" style="position:absolute;left:12158;top:7923;width:748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477xQAAANsAAAAPAAAAZHJzL2Rvd25yZXYueG1sRI9Pa8JA&#10;EMXvgt9hGaGXohtt1RJdpQil/ruoLfQ4ZMckmJ0N2a2m375zELzN8N6895v5snWVulITSs8GhoME&#10;FHHmbcm5ga/TR/8NVIjIFivPZOCPAiwX3c4cU+tvfKDrMeZKQjikaKCIsU61DllBDsPA18SinX3j&#10;MMra5No2eJNwV+lRkky0w5KlocCaVgVll+OvM7B6mW6/nzevnxPcc9zxaL0Zb3+Meeq17zNQkdr4&#10;MN+v11bwBVZ+kQH04h8AAP//AwBQSwECLQAUAAYACAAAACEA2+H2y+4AAACFAQAAEwAAAAAAAAAA&#10;AAAAAAAAAAAAW0NvbnRlbnRfVHlwZXNdLnhtbFBLAQItABQABgAIAAAAIQBa9CxbvwAAABUBAAAL&#10;AAAAAAAAAAAAAAAAAB8BAABfcmVscy8ucmVsc1BLAQItABQABgAIAAAAIQAmv477xQAAANsAAAAP&#10;AAAAAAAAAAAAAAAAAAcCAABkcnMvZG93bnJldi54bWxQSwUGAAAAAAMAAwC3AAAA+QIAAAAA&#10;" strokecolor="#4579b8 [3044]">
                  <v:stroke endarrow="block"/>
                </v:shape>
                <v:shape id="TextBox 14" o:spid="_x0000_s1033" type="#_x0000_t202" style="position:absolute;left:12155;top:5081;width:7569;height:2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14:paraId="58BDE48F" w14:textId="77777777" w:rsidR="00283AE3" w:rsidRDefault="00283AE3" w:rsidP="00283AE3">
                        <w:pPr>
                          <w:rPr>
                            <w:sz w:val="24"/>
                            <w:szCs w:val="24"/>
                          </w:rPr>
                        </w:pPr>
                        <w:r>
                          <w:rPr>
                            <w:rFonts w:hAnsi="Calibri"/>
                            <w:color w:val="000000" w:themeColor="text1"/>
                            <w:kern w:val="24"/>
                            <w:sz w:val="20"/>
                            <w:szCs w:val="20"/>
                          </w:rPr>
                          <w:t>Entry point</w:t>
                        </w:r>
                      </w:p>
                    </w:txbxContent>
                  </v:textbox>
                </v:shape>
                <v:shape id="Straight Arrow Connector 20" o:spid="_x0000_s1034" type="#_x0000_t32" style="position:absolute;left:18372;top:18994;width:0;height:1899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UhAwwAAANsAAAAPAAAAZHJzL2Rvd25yZXYueG1sRE9Na8JA&#10;EL0X/A/LCF5K3TStUaKrSECq1ktjCx6H7JiEZmdDdo3pv+8eCj0+3vdqM5hG9NS52rKC52kEgriw&#10;uuZSwed597QA4TyyxsYyKfghB5v16GGFqbZ3/qA+96UIIexSVFB536ZSuqIig25qW+LAXW1n0AfY&#10;lVJ3eA/hppFxFCXSYM2hocKWsoqK7/xmFGQv8+PX4+H1LcET+3eO94fZ8aLUZDxslyA8Df5f/Ofe&#10;awVxWB++hB8g178AAAD//wMAUEsBAi0AFAAGAAgAAAAhANvh9svuAAAAhQEAABMAAAAAAAAAAAAA&#10;AAAAAAAAAFtDb250ZW50X1R5cGVzXS54bWxQSwECLQAUAAYACAAAACEAWvQsW78AAAAVAQAACwAA&#10;AAAAAAAAAAAAAAAfAQAAX3JlbHMvLnJlbHNQSwECLQAUAAYACAAAACEAFqVIQMMAAADbAAAADwAA&#10;AAAAAAAAAAAAAAAHAgAAZHJzL2Rvd25yZXYueG1sUEsFBgAAAAADAAMAtwAAAPcCAAAAAA==&#10;" strokecolor="#4579b8 [3044]">
                  <v:stroke endarrow="block"/>
                  <o:lock v:ext="edit" shapetype="f"/>
                </v:shape>
                <v:shape id="TextBox 18" o:spid="_x0000_s1035" type="#_x0000_t202" style="position:absolute;left:19787;top:23977;width:8731;height:40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LrfwgAAANsAAAAPAAAAZHJzL2Rvd25yZXYueG1sRI9Bi8Iw&#10;FITvwv6H8ARvmigq2jXKoix4UtRdYW+P5tkWm5fSZG3990YQPA4z8w2zWLW2FDeqfeFYw3CgQBCn&#10;zhScafg5ffdnIHxANlg6Jg138rBafnQWmBjX8IFux5CJCGGfoIY8hCqR0qc5WfQDVxFH7+JqiyHK&#10;OpOmxibCbSlHSk2lxYLjQo4VrXNKr8d/q+F3d/k7j9U+29hJ1bhWSbZzqXWv2359ggjUhnf41d4a&#10;DaMhPL/EHyCXDwAAAP//AwBQSwECLQAUAAYACAAAACEA2+H2y+4AAACFAQAAEwAAAAAAAAAAAAAA&#10;AAAAAAAAW0NvbnRlbnRfVHlwZXNdLnhtbFBLAQItABQABgAIAAAAIQBa9CxbvwAAABUBAAALAAAA&#10;AAAAAAAAAAAAAB8BAABfcmVscy8ucmVsc1BLAQItABQABgAIAAAAIQD9oLrfwgAAANsAAAAPAAAA&#10;AAAAAAAAAAAAAAcCAABkcnMvZG93bnJldi54bWxQSwUGAAAAAAMAAwC3AAAA9gIAAAAA&#10;" filled="f" stroked="f">
                  <v:textbox>
                    <w:txbxContent>
                      <w:p w14:paraId="07052C86" w14:textId="77777777" w:rsidR="00283AE3" w:rsidRDefault="00283AE3" w:rsidP="00283AE3">
                        <w:pPr>
                          <w:rPr>
                            <w:sz w:val="24"/>
                            <w:szCs w:val="24"/>
                          </w:rPr>
                        </w:pPr>
                        <w:r>
                          <w:rPr>
                            <w:rFonts w:hAnsi="Calibri"/>
                            <w:color w:val="000000" w:themeColor="text1"/>
                            <w:kern w:val="24"/>
                            <w:sz w:val="20"/>
                            <w:szCs w:val="20"/>
                          </w:rPr>
                          <w:t>Histogram &gt;0</w:t>
                        </w:r>
                      </w:p>
                      <w:p w14:paraId="6C89D1F1" w14:textId="77777777" w:rsidR="00283AE3" w:rsidRDefault="00283AE3" w:rsidP="00283AE3">
                        <w:r>
                          <w:rPr>
                            <w:rFonts w:hAnsi="Calibri"/>
                            <w:color w:val="000000" w:themeColor="text1"/>
                            <w:kern w:val="24"/>
                            <w:sz w:val="20"/>
                            <w:szCs w:val="20"/>
                          </w:rPr>
                          <w:t>at Point C</w:t>
                        </w:r>
                      </w:p>
                    </w:txbxContent>
                  </v:textbox>
                </v:shape>
              </v:group>
            </w:pict>
          </mc:Fallback>
        </mc:AlternateContent>
      </w:r>
    </w:p>
    <w:p w14:paraId="2DD76879" w14:textId="3BCFBC4E" w:rsidR="004C379C" w:rsidRDefault="004C379C"/>
    <w:p w14:paraId="2B77C7B7" w14:textId="5886B371" w:rsidR="004C379C" w:rsidRDefault="004C379C"/>
    <w:p w14:paraId="79881A4E" w14:textId="60FE44D1" w:rsidR="004C379C" w:rsidRDefault="004C379C"/>
    <w:p w14:paraId="6933E64B" w14:textId="0716B7AC" w:rsidR="004C379C" w:rsidRDefault="004C379C"/>
    <w:p w14:paraId="0D90EE98" w14:textId="0C1DFE09" w:rsidR="004C379C" w:rsidRDefault="004C379C"/>
    <w:p w14:paraId="75A75750" w14:textId="2FCD932C" w:rsidR="004C379C" w:rsidRDefault="004C379C"/>
    <w:p w14:paraId="7C93C33E" w14:textId="27E37C92" w:rsidR="004C379C" w:rsidRDefault="004C379C"/>
    <w:p w14:paraId="2233712F" w14:textId="4D3F9D4F" w:rsidR="004C379C" w:rsidRDefault="004C379C"/>
    <w:p w14:paraId="04BFC179" w14:textId="4B6DFFB2" w:rsidR="004C379C" w:rsidRDefault="004C379C"/>
    <w:p w14:paraId="55F7271B" w14:textId="1CFA4BD9" w:rsidR="004C379C" w:rsidRDefault="004C379C"/>
    <w:p w14:paraId="01FA23A9" w14:textId="7436CCA1" w:rsidR="004C379C" w:rsidRDefault="004C379C"/>
    <w:p w14:paraId="75552C35" w14:textId="13714468" w:rsidR="004C379C" w:rsidRDefault="004C379C"/>
    <w:p w14:paraId="5F8E5945" w14:textId="7303A2C0" w:rsidR="004C379C" w:rsidRDefault="004C379C"/>
    <w:p w14:paraId="6D879529" w14:textId="05723804" w:rsidR="004C379C" w:rsidRDefault="004C379C"/>
    <w:p w14:paraId="09DB9725" w14:textId="484227EE" w:rsidR="004C379C" w:rsidRDefault="004C379C"/>
    <w:p w14:paraId="2D02A5DC" w14:textId="59A1BEF0" w:rsidR="004C379C" w:rsidRDefault="004C379C"/>
    <w:p w14:paraId="2D26EB1C" w14:textId="4916568E" w:rsidR="004C379C" w:rsidRDefault="004C379C"/>
    <w:p w14:paraId="79036711" w14:textId="1295DD15" w:rsidR="004C379C" w:rsidRDefault="004C379C"/>
    <w:p w14:paraId="1A4F234E" w14:textId="690A3569" w:rsidR="004C379C" w:rsidRDefault="004C379C"/>
    <w:p w14:paraId="47AFE153" w14:textId="4164015F" w:rsidR="004C379C" w:rsidRDefault="004C379C"/>
    <w:p w14:paraId="349579A5" w14:textId="65688A80" w:rsidR="004C379C" w:rsidRDefault="004C379C"/>
    <w:p w14:paraId="76964F5A" w14:textId="7F6F1D63" w:rsidR="004C379C" w:rsidRDefault="004C379C"/>
    <w:p w14:paraId="64C75C2B" w14:textId="4F27CB8A" w:rsidR="004C379C" w:rsidRDefault="004C379C"/>
    <w:p w14:paraId="44B858E1" w14:textId="6F369138" w:rsidR="004C379C" w:rsidRDefault="004C379C"/>
    <w:p w14:paraId="1B6DF740" w14:textId="64B306EC" w:rsidR="004C379C" w:rsidRDefault="004C379C"/>
    <w:p w14:paraId="431D802C" w14:textId="5DCAFC29" w:rsidR="004C379C" w:rsidRDefault="004C379C"/>
    <w:p w14:paraId="4F38AB7A" w14:textId="0DD56FAE" w:rsidR="004C379C" w:rsidRDefault="004C379C">
      <w:r>
        <w:t>The beginning of each PSAR runs indicate the price points of A, B and C.</w:t>
      </w:r>
    </w:p>
    <w:p w14:paraId="5FDF54D0" w14:textId="5BB80EB4" w:rsidR="00E65269" w:rsidRDefault="00E65269">
      <w:r>
        <w:t>The MACD histogram indicates whether  a buy or sell trend is in place.  The MACD signal line is not used.</w:t>
      </w:r>
    </w:p>
    <w:p w14:paraId="3F190015" w14:textId="77777777" w:rsidR="00A12B8C" w:rsidRDefault="00A12B8C"/>
    <w:p w14:paraId="34D321BA" w14:textId="502A2E71" w:rsidR="00E65269" w:rsidRDefault="00E65269">
      <w:r>
        <w:t>When the rules are met an entry takes place after a retracement  as soon as price reaches point B again.</w:t>
      </w:r>
      <w:r w:rsidR="00E45EA8">
        <w:t xml:space="preserve"> The EA should not wait for a candle to open or close once the price reaches point B!</w:t>
      </w:r>
    </w:p>
    <w:p w14:paraId="7D4482C8" w14:textId="485A3BC6" w:rsidR="00283AE3" w:rsidRDefault="00283AE3"/>
    <w:p w14:paraId="48B4045B" w14:textId="45CA2D90" w:rsidR="00283AE3" w:rsidRDefault="00283AE3">
      <w:r>
        <w:t>NOTE.  I have used the PSAR because it is a very easy visual way to identify the exact values of A, B and C.  I know that the PSAR can repaint while a candle is active, which could well have happened In the example diagram being used.  If you are aware of another indicator that achieves something similar without repainting, please let me know.</w:t>
      </w:r>
    </w:p>
    <w:p w14:paraId="6AB7A070" w14:textId="2192EA04" w:rsidR="00E65269" w:rsidRDefault="00E65269">
      <w:r>
        <w:br w:type="page"/>
      </w:r>
    </w:p>
    <w:p w14:paraId="1C286290" w14:textId="0D44AF1C" w:rsidR="00E65269" w:rsidRPr="00D463B9" w:rsidRDefault="00E65269">
      <w:pPr>
        <w:rPr>
          <w:b/>
          <w:bCs/>
        </w:rPr>
      </w:pPr>
      <w:r w:rsidRPr="00D463B9">
        <w:rPr>
          <w:b/>
          <w:bCs/>
        </w:rPr>
        <w:lastRenderedPageBreak/>
        <w:t>Entry rules</w:t>
      </w:r>
    </w:p>
    <w:p w14:paraId="1EFE8BD5" w14:textId="4845BFC2" w:rsidR="00E65269" w:rsidRDefault="00E65269"/>
    <w:p w14:paraId="36DA63C6" w14:textId="3944A5D5" w:rsidR="006B0E61" w:rsidRDefault="006B0E61">
      <w:r>
        <w:t>These rules are for a buy.  Exactly the opposite rules would apply for a sell.</w:t>
      </w:r>
      <w:r w:rsidR="00B533D8">
        <w:t xml:space="preserve"> Let me know if you want any examples.</w:t>
      </w:r>
    </w:p>
    <w:p w14:paraId="4D3BFA68" w14:textId="77777777" w:rsidR="006B0E61" w:rsidRDefault="006B0E61"/>
    <w:p w14:paraId="12F7B939" w14:textId="7C0E0190" w:rsidR="00E65269" w:rsidRDefault="00E65269">
      <w:r>
        <w:t>At the commencement of a new</w:t>
      </w:r>
      <w:r w:rsidR="006B0E61">
        <w:t xml:space="preserve"> confirmed </w:t>
      </w:r>
      <w:r>
        <w:t>PSAR run the price at that point becomes a potential point C</w:t>
      </w:r>
      <w:r w:rsidR="00080DDE">
        <w:t>.</w:t>
      </w:r>
    </w:p>
    <w:p w14:paraId="36444146" w14:textId="7388F16B" w:rsidR="00E65269" w:rsidRDefault="00E65269"/>
    <w:p w14:paraId="67A291A7" w14:textId="7EE41332" w:rsidR="00E65269" w:rsidRDefault="00E65269">
      <w:r>
        <w:t>Rules for a possible buy entry:</w:t>
      </w:r>
    </w:p>
    <w:p w14:paraId="7F643911" w14:textId="2D59D0D0" w:rsidR="00E65269" w:rsidRDefault="00E65269">
      <w:r>
        <w:t>Point C must be higher than point A</w:t>
      </w:r>
    </w:p>
    <w:p w14:paraId="2E39DB96" w14:textId="45B26110" w:rsidR="00E65269" w:rsidRDefault="00E65269">
      <w:r>
        <w:t>Point C must be lower than point B</w:t>
      </w:r>
    </w:p>
    <w:p w14:paraId="50452541" w14:textId="43E6B3CD" w:rsidR="00E65269" w:rsidRDefault="00E65269">
      <w:r>
        <w:t>The MACD histogram must be above zero at point C (i.e. the retracement must not be so strong as to move the MACD histogram below zero, indicating a possible down trend.)</w:t>
      </w:r>
    </w:p>
    <w:p w14:paraId="5A8E9657" w14:textId="7F5A8296" w:rsidR="004C379C" w:rsidRDefault="004C379C"/>
    <w:p w14:paraId="44FF8A7D" w14:textId="77777777" w:rsidR="00B533D8" w:rsidRPr="00D463B9" w:rsidRDefault="00B533D8" w:rsidP="00B533D8">
      <w:pPr>
        <w:rPr>
          <w:i/>
          <w:iCs/>
        </w:rPr>
      </w:pPr>
      <w:r w:rsidRPr="00D463B9">
        <w:rPr>
          <w:i/>
          <w:iCs/>
        </w:rPr>
        <w:t>PSAR</w:t>
      </w:r>
    </w:p>
    <w:p w14:paraId="72A8931B" w14:textId="2BE426AA" w:rsidR="00B533D8" w:rsidRDefault="00B533D8" w:rsidP="00B533D8">
      <w:r>
        <w:t xml:space="preserve">Please provide the usual PSAR inputs for the indicator. There is no need to accommodate different timescales. Just whatever period that </w:t>
      </w:r>
      <w:r w:rsidR="00865746">
        <w:t>applies to</w:t>
      </w:r>
      <w:r>
        <w:t xml:space="preserve"> the chart being used.</w:t>
      </w:r>
    </w:p>
    <w:p w14:paraId="4E50B020" w14:textId="77777777" w:rsidR="00B533D8" w:rsidRDefault="00B533D8"/>
    <w:p w14:paraId="71422EA1" w14:textId="199AB7DE" w:rsidR="00B533D8" w:rsidRDefault="00B533D8">
      <w:pPr>
        <w:rPr>
          <w:b/>
          <w:bCs/>
        </w:rPr>
      </w:pPr>
      <w:r w:rsidRPr="00B533D8">
        <w:rPr>
          <w:b/>
          <w:bCs/>
        </w:rPr>
        <w:t>Trade Management</w:t>
      </w:r>
    </w:p>
    <w:p w14:paraId="5F8C912B" w14:textId="77777777" w:rsidR="00B533D8" w:rsidRPr="00B533D8" w:rsidRDefault="00B533D8">
      <w:pPr>
        <w:rPr>
          <w:b/>
          <w:bCs/>
        </w:rPr>
      </w:pPr>
    </w:p>
    <w:p w14:paraId="1710DFC0" w14:textId="7ACED4AF" w:rsidR="004C379C" w:rsidRPr="00B533D8" w:rsidRDefault="00196AB9">
      <w:pPr>
        <w:rPr>
          <w:i/>
          <w:iCs/>
        </w:rPr>
      </w:pPr>
      <w:r w:rsidRPr="00B533D8">
        <w:rPr>
          <w:i/>
          <w:iCs/>
        </w:rPr>
        <w:t xml:space="preserve">Stop </w:t>
      </w:r>
    </w:p>
    <w:p w14:paraId="0FC04ECC" w14:textId="71B91270" w:rsidR="00196AB9" w:rsidRDefault="00196AB9">
      <w:r>
        <w:t xml:space="preserve">The stop should be placed below C by x pips.  X to be in input by the user.  </w:t>
      </w:r>
    </w:p>
    <w:p w14:paraId="43969183" w14:textId="6C35EE94" w:rsidR="00196AB9" w:rsidRDefault="00196AB9">
      <w:r>
        <w:t>X can be zero. If X is zero the stop placement will be at point C.</w:t>
      </w:r>
    </w:p>
    <w:p w14:paraId="32458C10" w14:textId="13467B90" w:rsidR="00196AB9" w:rsidRDefault="00196AB9"/>
    <w:p w14:paraId="6D134C1A" w14:textId="1F0C6F00" w:rsidR="00196AB9" w:rsidRPr="00B533D8" w:rsidRDefault="00196AB9">
      <w:pPr>
        <w:rPr>
          <w:i/>
          <w:iCs/>
        </w:rPr>
      </w:pPr>
      <w:r w:rsidRPr="00B533D8">
        <w:rPr>
          <w:i/>
          <w:iCs/>
        </w:rPr>
        <w:t>Target</w:t>
      </w:r>
    </w:p>
    <w:p w14:paraId="13D711B7" w14:textId="1CEDC458" w:rsidR="00196AB9" w:rsidRDefault="00196AB9">
      <w:r>
        <w:t>The target will be the distance between B and C plus half the distance between A and C.</w:t>
      </w:r>
    </w:p>
    <w:p w14:paraId="3C96F709" w14:textId="491F214D" w:rsidR="00196AB9" w:rsidRDefault="00196AB9">
      <w:r>
        <w:t>e.g. using NZDJPY</w:t>
      </w:r>
    </w:p>
    <w:p w14:paraId="7287F418" w14:textId="1A948B62" w:rsidR="00196AB9" w:rsidRDefault="00196AB9">
      <w:r>
        <w:t>Price at B = 82.01</w:t>
      </w:r>
    </w:p>
    <w:p w14:paraId="51A69C45" w14:textId="06D6F95B" w:rsidR="00196AB9" w:rsidRDefault="00196AB9">
      <w:r>
        <w:t>Price at C = 81.71</w:t>
      </w:r>
    </w:p>
    <w:p w14:paraId="0000C67C" w14:textId="4DE6B32B" w:rsidR="00196AB9" w:rsidRDefault="00196AB9">
      <w:r>
        <w:t>Price at A = 81.56</w:t>
      </w:r>
    </w:p>
    <w:p w14:paraId="4D3D4484" w14:textId="694A9B6A" w:rsidR="00196AB9" w:rsidRDefault="00196AB9">
      <w:r>
        <w:t xml:space="preserve"> </w:t>
      </w:r>
    </w:p>
    <w:p w14:paraId="341D08B4" w14:textId="58E3B9E1" w:rsidR="004C379C" w:rsidRDefault="004C379C"/>
    <w:p w14:paraId="335EDA6F" w14:textId="05C98992" w:rsidR="004C379C" w:rsidRDefault="00196AB9">
      <w:r>
        <w:t>B to C = 82.01 - 81.71 = 30</w:t>
      </w:r>
      <w:r w:rsidR="006B0E61">
        <w:t xml:space="preserve"> pips</w:t>
      </w:r>
    </w:p>
    <w:p w14:paraId="481F8E6F" w14:textId="0A6CAB9F" w:rsidR="00196AB9" w:rsidRDefault="00196AB9">
      <w:r>
        <w:t>Hal</w:t>
      </w:r>
      <w:r w:rsidR="00E45EA8">
        <w:t>f</w:t>
      </w:r>
      <w:r>
        <w:t xml:space="preserve"> of C to A = 81.71 - 81.56 =15/2 = 7.5</w:t>
      </w:r>
      <w:r w:rsidR="006B0E61">
        <w:t xml:space="preserve"> pips</w:t>
      </w:r>
    </w:p>
    <w:p w14:paraId="5C0CBCB8" w14:textId="1D79F6C4" w:rsidR="00196AB9" w:rsidRDefault="00196AB9">
      <w:r>
        <w:t>Target is 30 + 7.5=37.5</w:t>
      </w:r>
      <w:r w:rsidR="006B0E61">
        <w:t xml:space="preserve"> pips</w:t>
      </w:r>
    </w:p>
    <w:p w14:paraId="52DD6AE9" w14:textId="44B2CED6" w:rsidR="00196AB9" w:rsidRDefault="00196AB9"/>
    <w:p w14:paraId="2BAE80D7" w14:textId="30A0B39A" w:rsidR="00E45EA8" w:rsidRDefault="00196AB9">
      <w:r>
        <w:t>In theory in an uptrend  the stop should always be smaller than the target.</w:t>
      </w:r>
      <w:r w:rsidR="00283AE3">
        <w:t xml:space="preserve"> </w:t>
      </w:r>
    </w:p>
    <w:p w14:paraId="1327A715" w14:textId="7E637211" w:rsidR="00283AE3" w:rsidRDefault="00283AE3"/>
    <w:p w14:paraId="29D73A8F" w14:textId="77777777" w:rsidR="00B533D8" w:rsidRPr="00283AE3" w:rsidRDefault="00B533D8" w:rsidP="00B533D8">
      <w:pPr>
        <w:rPr>
          <w:i/>
          <w:iCs/>
        </w:rPr>
      </w:pPr>
      <w:r w:rsidRPr="00283AE3">
        <w:rPr>
          <w:i/>
          <w:iCs/>
        </w:rPr>
        <w:t>Trailing stop</w:t>
      </w:r>
    </w:p>
    <w:p w14:paraId="40EE4B67" w14:textId="77777777" w:rsidR="00B533D8" w:rsidRDefault="00B533D8" w:rsidP="00B533D8">
      <w:r>
        <w:t xml:space="preserve">Please provide a trailing stop with three inputs, </w:t>
      </w:r>
    </w:p>
    <w:p w14:paraId="10CF84E3" w14:textId="77777777" w:rsidR="00B533D8" w:rsidRDefault="00B533D8" w:rsidP="00B533D8">
      <w:pPr>
        <w:pStyle w:val="ListParagraph"/>
        <w:numPr>
          <w:ilvl w:val="0"/>
          <w:numId w:val="1"/>
        </w:numPr>
      </w:pPr>
      <w:r>
        <w:t xml:space="preserve">Pips in profit to trigger the trailing stop.  </w:t>
      </w:r>
    </w:p>
    <w:p w14:paraId="0429C379" w14:textId="77777777" w:rsidR="00B533D8" w:rsidRDefault="00B533D8" w:rsidP="00B533D8">
      <w:pPr>
        <w:pStyle w:val="ListParagraph"/>
        <w:numPr>
          <w:ilvl w:val="0"/>
          <w:numId w:val="1"/>
        </w:numPr>
      </w:pPr>
      <w:r>
        <w:t>Trail distance in pips</w:t>
      </w:r>
    </w:p>
    <w:p w14:paraId="513CA59D" w14:textId="77777777" w:rsidR="00B533D8" w:rsidRDefault="00B533D8" w:rsidP="00B533D8">
      <w:pPr>
        <w:pStyle w:val="ListParagraph"/>
        <w:numPr>
          <w:ilvl w:val="0"/>
          <w:numId w:val="1"/>
        </w:numPr>
      </w:pPr>
      <w:r>
        <w:t>Trail step. The number of pips the price must move towards the target before the trail is moved again.</w:t>
      </w:r>
    </w:p>
    <w:p w14:paraId="1EAA5BC4" w14:textId="77777777" w:rsidR="00B533D8" w:rsidRDefault="00B533D8" w:rsidP="00B533D8"/>
    <w:p w14:paraId="088F3EFB" w14:textId="77777777" w:rsidR="00B533D8" w:rsidRDefault="00B533D8" w:rsidP="00B533D8">
      <w:r w:rsidRPr="00283AE3">
        <w:rPr>
          <w:i/>
          <w:iCs/>
        </w:rPr>
        <w:t>Breakeven stop</w:t>
      </w:r>
    </w:p>
    <w:p w14:paraId="7A6FCF50" w14:textId="77777777" w:rsidR="00B533D8" w:rsidRDefault="00B533D8" w:rsidP="00B533D8">
      <w:r>
        <w:t>Please provide a breakeven with two inputs</w:t>
      </w:r>
    </w:p>
    <w:p w14:paraId="2E712FBE" w14:textId="77777777" w:rsidR="00B533D8" w:rsidRDefault="00B533D8" w:rsidP="00B533D8">
      <w:pPr>
        <w:pStyle w:val="ListParagraph"/>
        <w:numPr>
          <w:ilvl w:val="0"/>
          <w:numId w:val="2"/>
        </w:numPr>
      </w:pPr>
      <w:r>
        <w:t>Profit number of pips when the Breakeven should trigger</w:t>
      </w:r>
    </w:p>
    <w:p w14:paraId="47415348" w14:textId="77777777" w:rsidR="00B533D8" w:rsidRDefault="00B533D8" w:rsidP="00B533D8">
      <w:pPr>
        <w:pStyle w:val="ListParagraph"/>
        <w:numPr>
          <w:ilvl w:val="0"/>
          <w:numId w:val="2"/>
        </w:numPr>
      </w:pPr>
      <w:r>
        <w:t>Profit lock.  The number of pips of profit that should be locked in.</w:t>
      </w:r>
    </w:p>
    <w:p w14:paraId="56051DDE" w14:textId="77777777" w:rsidR="00B533D8" w:rsidRDefault="00B533D8">
      <w:pPr>
        <w:rPr>
          <w:b/>
          <w:bCs/>
        </w:rPr>
      </w:pPr>
      <w:r>
        <w:rPr>
          <w:b/>
          <w:bCs/>
        </w:rPr>
        <w:br w:type="page"/>
      </w:r>
    </w:p>
    <w:p w14:paraId="4F6636D1" w14:textId="77777777" w:rsidR="00D463B9" w:rsidRDefault="00D463B9"/>
    <w:p w14:paraId="39A90C4F" w14:textId="4037DC44" w:rsidR="00C5702A" w:rsidRDefault="00C5702A">
      <w:pPr>
        <w:rPr>
          <w:i/>
          <w:iCs/>
        </w:rPr>
      </w:pPr>
      <w:r>
        <w:rPr>
          <w:i/>
          <w:iCs/>
        </w:rPr>
        <w:t>Lot size</w:t>
      </w:r>
    </w:p>
    <w:p w14:paraId="3A09F199" w14:textId="2A864CB4" w:rsidR="00C5702A" w:rsidRDefault="00C5702A">
      <w:pPr>
        <w:rPr>
          <w:i/>
          <w:iCs/>
        </w:rPr>
      </w:pPr>
    </w:p>
    <w:p w14:paraId="5976174E" w14:textId="77777777" w:rsidR="00B533D8" w:rsidRDefault="00B533D8">
      <w:r>
        <w:t>Ideally t</w:t>
      </w:r>
      <w:r w:rsidR="00C5702A">
        <w:t xml:space="preserve">he lot size should be based on the amount being risked and the distance to the stop (including any extra pips added).  </w:t>
      </w:r>
      <w:r>
        <w:t>Or, the lot size can be entered directly, say 0.01.</w:t>
      </w:r>
    </w:p>
    <w:p w14:paraId="2CA2C73B" w14:textId="77777777" w:rsidR="00B533D8" w:rsidRDefault="00B533D8"/>
    <w:p w14:paraId="7D397239" w14:textId="2268E195" w:rsidR="00C5702A" w:rsidRDefault="00C5702A">
      <w:r>
        <w:t xml:space="preserve">The EA should provide </w:t>
      </w:r>
      <w:r w:rsidR="00B533D8">
        <w:t xml:space="preserve">three </w:t>
      </w:r>
      <w:r>
        <w:t xml:space="preserve"> inputs.</w:t>
      </w:r>
    </w:p>
    <w:p w14:paraId="78C3BAEE" w14:textId="77777777" w:rsidR="00C5702A" w:rsidRDefault="00C5702A"/>
    <w:p w14:paraId="317B0E40" w14:textId="19A34C53" w:rsidR="00C5702A" w:rsidRDefault="00C5702A">
      <w:r>
        <w:t>Risk percentage of spare equity</w:t>
      </w:r>
      <w:r w:rsidR="00CB4F0C">
        <w:t xml:space="preserve"> (1% of say £500.00 would be a total to risk of £5.00 on the trade)</w:t>
      </w:r>
    </w:p>
    <w:p w14:paraId="01FC3AF9" w14:textId="26C1AE12" w:rsidR="00C5702A" w:rsidRDefault="00C5702A">
      <w:r>
        <w:t xml:space="preserve">Or </w:t>
      </w:r>
    </w:p>
    <w:p w14:paraId="1A855083" w14:textId="2EAA1070" w:rsidR="00C5702A" w:rsidRDefault="00C5702A">
      <w:r>
        <w:t>A Flat amount. E.g. £10.00 (whatever currency the account is using)</w:t>
      </w:r>
    </w:p>
    <w:p w14:paraId="4D456F27" w14:textId="3EDCD71D" w:rsidR="00B533D8" w:rsidRDefault="00B533D8">
      <w:r>
        <w:t>Or</w:t>
      </w:r>
    </w:p>
    <w:p w14:paraId="39354462" w14:textId="69457A95" w:rsidR="00B533D8" w:rsidRDefault="00B533D8">
      <w:r>
        <w:t>Simple entry of the lot size (ignores the risk based calculation)</w:t>
      </w:r>
    </w:p>
    <w:p w14:paraId="2509B7E1" w14:textId="11F96582" w:rsidR="00C5702A" w:rsidRDefault="00C5702A"/>
    <w:p w14:paraId="27B7EB18" w14:textId="71E19362" w:rsidR="00C5702A" w:rsidRDefault="00C5702A">
      <w:r>
        <w:t>If the stop is 20 pips away and the risk amount is £10,00</w:t>
      </w:r>
    </w:p>
    <w:p w14:paraId="75DFFB4D" w14:textId="40E8B99F" w:rsidR="00C5702A" w:rsidRDefault="00C5702A">
      <w:r>
        <w:t>The lot size should be risking £0.50 per pip.  Divide the amount to risk per pip by the pip value to arrive at the lot size</w:t>
      </w:r>
    </w:p>
    <w:p w14:paraId="3B25CD79" w14:textId="17E28F9E" w:rsidR="00CB4F0C" w:rsidRDefault="00CB4F0C"/>
    <w:p w14:paraId="168D0259" w14:textId="77777777" w:rsidR="00CB4F0C" w:rsidRDefault="00CB4F0C" w:rsidP="00CB4F0C">
      <w:r>
        <w:t>Risk per pip = 10.00/20 = 0.50</w:t>
      </w:r>
    </w:p>
    <w:p w14:paraId="5834849F" w14:textId="0A77168B" w:rsidR="00CB4F0C" w:rsidRDefault="00CB4F0C">
      <w:r>
        <w:t xml:space="preserve">In the USDJPY example below the lot size is £6.40.  </w:t>
      </w:r>
    </w:p>
    <w:p w14:paraId="15A88C0B" w14:textId="7C13C91F" w:rsidR="00CB4F0C" w:rsidRDefault="00CB4F0C">
      <w:r>
        <w:t>Lots size for the trade would be 0.50/6.4 = 0.078</w:t>
      </w:r>
    </w:p>
    <w:p w14:paraId="1E17A0CD" w14:textId="622E715D" w:rsidR="00CB4F0C" w:rsidRDefault="00CB4F0C"/>
    <w:p w14:paraId="5F96A327" w14:textId="39969DBF" w:rsidR="00CB4F0C" w:rsidRDefault="00CB4F0C">
      <w:r>
        <w:t xml:space="preserve">Please round down to the nearest lot size unit which would be 7 </w:t>
      </w:r>
      <w:proofErr w:type="spellStart"/>
      <w:r>
        <w:t>microlots</w:t>
      </w:r>
      <w:proofErr w:type="spellEnd"/>
      <w:r>
        <w:t>. ( .07)</w:t>
      </w:r>
    </w:p>
    <w:p w14:paraId="2A58A917" w14:textId="7BC1DB73" w:rsidR="00C5702A" w:rsidRDefault="00C5702A"/>
    <w:p w14:paraId="570CD3BF" w14:textId="0C3F99AC" w:rsidR="00B533D8" w:rsidRPr="00C5702A" w:rsidRDefault="00B533D8">
      <w:r>
        <w:t xml:space="preserve">If the risk calculation results in a rounded down </w:t>
      </w:r>
      <w:proofErr w:type="spellStart"/>
      <w:r>
        <w:t>lotsize</w:t>
      </w:r>
      <w:proofErr w:type="spellEnd"/>
      <w:r>
        <w:t xml:space="preserve"> of below the minimum allowed for the instrument, no trade should be entered.</w:t>
      </w:r>
    </w:p>
    <w:p w14:paraId="224BF8C7" w14:textId="77777777" w:rsidR="00C5702A" w:rsidRDefault="00C5702A">
      <w:pPr>
        <w:rPr>
          <w:i/>
          <w:iCs/>
        </w:rPr>
      </w:pPr>
    </w:p>
    <w:p w14:paraId="41DF4AF3" w14:textId="2549FBC2" w:rsidR="00A12B8C" w:rsidRPr="00A12B8C" w:rsidRDefault="00A12B8C">
      <w:pPr>
        <w:rPr>
          <w:i/>
          <w:iCs/>
        </w:rPr>
      </w:pPr>
      <w:r w:rsidRPr="00A12B8C">
        <w:rPr>
          <w:i/>
          <w:iCs/>
        </w:rPr>
        <w:t>Max stop size</w:t>
      </w:r>
    </w:p>
    <w:p w14:paraId="00371773" w14:textId="70542728" w:rsidR="00E45EA8" w:rsidRDefault="00E45EA8">
      <w:r>
        <w:t>Please provide and input for MAX stop size</w:t>
      </w:r>
      <w:r w:rsidR="00A12B8C">
        <w:t xml:space="preserve"> in pips</w:t>
      </w:r>
      <w:r>
        <w:t>, including X.  If the stop is greater than the Max allowed, no trade should be entered.</w:t>
      </w:r>
    </w:p>
    <w:p w14:paraId="1793670C" w14:textId="5B80B0D0" w:rsidR="00E45EA8" w:rsidRDefault="00E45EA8"/>
    <w:p w14:paraId="730C050F" w14:textId="40B61B9D" w:rsidR="00A12B8C" w:rsidRPr="00A12B8C" w:rsidRDefault="00A12B8C">
      <w:pPr>
        <w:rPr>
          <w:i/>
          <w:iCs/>
        </w:rPr>
      </w:pPr>
      <w:r w:rsidRPr="00A12B8C">
        <w:rPr>
          <w:i/>
          <w:iCs/>
        </w:rPr>
        <w:t>Min stop size</w:t>
      </w:r>
    </w:p>
    <w:p w14:paraId="47E644D3" w14:textId="362204E8" w:rsidR="00E45EA8" w:rsidRDefault="00E45EA8">
      <w:r>
        <w:t>Please provide an input of a Min stop size</w:t>
      </w:r>
      <w:r w:rsidR="00A12B8C">
        <w:t xml:space="preserve"> in pips</w:t>
      </w:r>
      <w:r>
        <w:t>, including X. If the stop is less than the Min allowed no trade should be entered.</w:t>
      </w:r>
    </w:p>
    <w:p w14:paraId="52230921" w14:textId="25221074" w:rsidR="00A12B8C" w:rsidRDefault="00A12B8C"/>
    <w:p w14:paraId="26DE0756" w14:textId="4E2CA51C" w:rsidR="00A12B8C" w:rsidRPr="00DE6A51" w:rsidRDefault="00A12B8C">
      <w:pPr>
        <w:rPr>
          <w:i/>
          <w:iCs/>
        </w:rPr>
      </w:pPr>
      <w:r w:rsidRPr="00DE6A51">
        <w:rPr>
          <w:i/>
          <w:iCs/>
        </w:rPr>
        <w:t>Min MACD size</w:t>
      </w:r>
    </w:p>
    <w:p w14:paraId="21C6FF7C" w14:textId="12C96DE5" w:rsidR="00A12B8C" w:rsidRDefault="00A12B8C">
      <w:r>
        <w:t>Please provide an input for a minimum size of the MACD histogram</w:t>
      </w:r>
      <w:r w:rsidR="00080DDE">
        <w:t xml:space="preserve"> below point C</w:t>
      </w:r>
      <w:r>
        <w:t>.  If the histogram is smaller than the minimum allowed no entry should occur</w:t>
      </w:r>
    </w:p>
    <w:p w14:paraId="15D29F64" w14:textId="4C3987DC" w:rsidR="00A12B8C" w:rsidRDefault="00A12B8C"/>
    <w:p w14:paraId="561DD62B" w14:textId="0FE10052" w:rsidR="00A12B8C" w:rsidRPr="00DE6A51" w:rsidRDefault="00A12B8C">
      <w:pPr>
        <w:rPr>
          <w:i/>
          <w:iCs/>
        </w:rPr>
      </w:pPr>
      <w:r w:rsidRPr="00DE6A51">
        <w:rPr>
          <w:i/>
          <w:iCs/>
        </w:rPr>
        <w:t>Max trades</w:t>
      </w:r>
    </w:p>
    <w:p w14:paraId="2B32CF92" w14:textId="5489B352" w:rsidR="00A12B8C" w:rsidRDefault="00A12B8C">
      <w:r>
        <w:t>It is possible that a new signal will become valid while a previous trade is still live. Please provide an entry for the maximum number of trades allowed.  If that figure has already been reached, no new trades should be allowed.</w:t>
      </w:r>
    </w:p>
    <w:p w14:paraId="41B1356B" w14:textId="465B218A" w:rsidR="00080DDE" w:rsidRDefault="00080DDE"/>
    <w:p w14:paraId="3122728A" w14:textId="06D05B38" w:rsidR="00080DDE" w:rsidRDefault="00080DDE">
      <w:r>
        <w:t>If more than one trade is allowed, the system should be able to manage multiple trades with their own targets stops, trailing stops etc.</w:t>
      </w:r>
    </w:p>
    <w:p w14:paraId="7BFE4401" w14:textId="6483E49B" w:rsidR="006B0E61" w:rsidRDefault="006B0E61"/>
    <w:p w14:paraId="32E5ED18" w14:textId="41218C31" w:rsidR="006B0E61" w:rsidRPr="006B0E61" w:rsidRDefault="006B0E61">
      <w:pPr>
        <w:rPr>
          <w:i/>
          <w:iCs/>
        </w:rPr>
      </w:pPr>
      <w:r w:rsidRPr="006B0E61">
        <w:rPr>
          <w:i/>
          <w:iCs/>
        </w:rPr>
        <w:t>Use Histogram</w:t>
      </w:r>
    </w:p>
    <w:p w14:paraId="6B423889" w14:textId="46CAFE0E" w:rsidR="00A12B8C" w:rsidRDefault="006B0E61">
      <w:r>
        <w:t>I mentioned at the beginning that this is experimental.  I want to be able to swich off the use of the histogram in the entry rules.  I can then assess through back</w:t>
      </w:r>
      <w:r w:rsidR="00283AE3">
        <w:t>-</w:t>
      </w:r>
      <w:r>
        <w:t>testing/optimising, whether using the Histogram in this way actually adds value for a large number of trades.</w:t>
      </w:r>
    </w:p>
    <w:p w14:paraId="7625D210" w14:textId="23F8A514" w:rsidR="006B0E61" w:rsidRDefault="006B0E61"/>
    <w:p w14:paraId="14E1AE16" w14:textId="2AFF64B5" w:rsidR="006B0E61" w:rsidRDefault="006B0E61">
      <w:r>
        <w:t>Please provide an input</w:t>
      </w:r>
      <w:r w:rsidR="00283AE3">
        <w:t>:</w:t>
      </w:r>
      <w:r>
        <w:t xml:space="preserve"> Use Histogram yes/No.  If no that element of the entry rules and any </w:t>
      </w:r>
      <w:r w:rsidR="00283AE3">
        <w:t>M</w:t>
      </w:r>
      <w:r>
        <w:t>in size should be disregarded.  Entries would simply take place using the ABC pattern</w:t>
      </w:r>
      <w:r w:rsidR="00283AE3">
        <w:t xml:space="preserve"> rules</w:t>
      </w:r>
      <w:r>
        <w:t>.</w:t>
      </w:r>
    </w:p>
    <w:p w14:paraId="4DA1F0AC" w14:textId="77777777" w:rsidR="006B0E61" w:rsidRDefault="006B0E61"/>
    <w:p w14:paraId="7320F20A" w14:textId="4C8332DC" w:rsidR="00A12B8C" w:rsidRPr="00DE6A51" w:rsidRDefault="00A12B8C">
      <w:pPr>
        <w:rPr>
          <w:i/>
          <w:iCs/>
        </w:rPr>
      </w:pPr>
      <w:r w:rsidRPr="00DE6A51">
        <w:rPr>
          <w:i/>
          <w:iCs/>
        </w:rPr>
        <w:t>Trend change</w:t>
      </w:r>
    </w:p>
    <w:p w14:paraId="6042F4CA" w14:textId="28B3DEE0" w:rsidR="00A12B8C" w:rsidRDefault="00A12B8C">
      <w:r>
        <w:t xml:space="preserve">If a new PSAR run is </w:t>
      </w:r>
      <w:r w:rsidR="00080DDE">
        <w:t>formed</w:t>
      </w:r>
      <w:r>
        <w:t xml:space="preserve">, then any previous potential trade </w:t>
      </w:r>
      <w:r w:rsidR="00080DDE">
        <w:t xml:space="preserve">which has not resulted in an entry </w:t>
      </w:r>
      <w:r>
        <w:t xml:space="preserve">should be scrapped and a new entry </w:t>
      </w:r>
      <w:r w:rsidR="00DE6A51">
        <w:t xml:space="preserve">assessed. </w:t>
      </w:r>
    </w:p>
    <w:p w14:paraId="5D945B6E" w14:textId="1F848266" w:rsidR="00DE6A51" w:rsidRDefault="00DE6A51"/>
    <w:p w14:paraId="398B4B10" w14:textId="0B04846F" w:rsidR="00DE6A51" w:rsidRDefault="00DE6A51">
      <w:r>
        <w:t>Although the rules are simple, quite a few new PSAR runs will be ineligible for various reasons.</w:t>
      </w:r>
    </w:p>
    <w:p w14:paraId="7FCB636F" w14:textId="6AAC1408" w:rsidR="00B533D8" w:rsidRDefault="00B533D8"/>
    <w:p w14:paraId="30FCE196" w14:textId="77777777" w:rsidR="00B533D8" w:rsidRPr="00A12B8C" w:rsidRDefault="00B533D8" w:rsidP="00B533D8">
      <w:pPr>
        <w:rPr>
          <w:b/>
          <w:bCs/>
        </w:rPr>
      </w:pPr>
      <w:r w:rsidRPr="00A12B8C">
        <w:rPr>
          <w:b/>
          <w:bCs/>
        </w:rPr>
        <w:t xml:space="preserve">Additional general </w:t>
      </w:r>
      <w:r>
        <w:rPr>
          <w:b/>
          <w:bCs/>
        </w:rPr>
        <w:t xml:space="preserve">entry </w:t>
      </w:r>
      <w:r w:rsidRPr="00A12B8C">
        <w:rPr>
          <w:b/>
          <w:bCs/>
        </w:rPr>
        <w:t>rules</w:t>
      </w:r>
    </w:p>
    <w:p w14:paraId="7066F7DA" w14:textId="77777777" w:rsidR="00B533D8" w:rsidRDefault="00B533D8" w:rsidP="00B533D8"/>
    <w:p w14:paraId="393F6786" w14:textId="77777777" w:rsidR="00B533D8" w:rsidRPr="00A12B8C" w:rsidRDefault="00B533D8" w:rsidP="00B533D8">
      <w:pPr>
        <w:rPr>
          <w:i/>
          <w:iCs/>
        </w:rPr>
      </w:pPr>
      <w:r w:rsidRPr="00A12B8C">
        <w:rPr>
          <w:i/>
          <w:iCs/>
        </w:rPr>
        <w:t>Entry times allowed</w:t>
      </w:r>
    </w:p>
    <w:p w14:paraId="507346F0" w14:textId="77777777" w:rsidR="00B533D8" w:rsidRDefault="00B533D8" w:rsidP="00B533D8">
      <w:r>
        <w:t>Please provide an input for an entry window when entries are allowed. Outside that Window no entries should take place</w:t>
      </w:r>
    </w:p>
    <w:p w14:paraId="7175350F" w14:textId="77777777" w:rsidR="00B533D8" w:rsidRDefault="00B533D8" w:rsidP="00B533D8">
      <w:r>
        <w:t>Entry time refers to the opening time of the candle.</w:t>
      </w:r>
    </w:p>
    <w:p w14:paraId="3881726A" w14:textId="77777777" w:rsidR="00B533D8" w:rsidRDefault="00B533D8" w:rsidP="00B533D8"/>
    <w:p w14:paraId="590F30FC" w14:textId="77777777" w:rsidR="00B533D8" w:rsidRDefault="00B533D8" w:rsidP="00B533D8">
      <w:r>
        <w:t>Inputs</w:t>
      </w:r>
    </w:p>
    <w:p w14:paraId="36D723A4" w14:textId="77777777" w:rsidR="00B533D8" w:rsidRDefault="00B533D8" w:rsidP="00B533D8">
      <w:pPr>
        <w:pStyle w:val="ListParagraph"/>
        <w:numPr>
          <w:ilvl w:val="0"/>
          <w:numId w:val="3"/>
        </w:numPr>
      </w:pPr>
      <w:r>
        <w:t>Entry time begins Hour</w:t>
      </w:r>
    </w:p>
    <w:p w14:paraId="767F1A39" w14:textId="77777777" w:rsidR="00B533D8" w:rsidRDefault="00B533D8" w:rsidP="00B533D8">
      <w:pPr>
        <w:pStyle w:val="ListParagraph"/>
        <w:numPr>
          <w:ilvl w:val="0"/>
          <w:numId w:val="3"/>
        </w:numPr>
      </w:pPr>
      <w:r>
        <w:t>Entry time begins Minutes [past the hour]</w:t>
      </w:r>
    </w:p>
    <w:p w14:paraId="051E0023" w14:textId="77777777" w:rsidR="00B533D8" w:rsidRDefault="00B533D8" w:rsidP="00B533D8">
      <w:pPr>
        <w:pStyle w:val="ListParagraph"/>
        <w:numPr>
          <w:ilvl w:val="0"/>
          <w:numId w:val="3"/>
        </w:numPr>
      </w:pPr>
      <w:r>
        <w:t>Entry time ends Hour</w:t>
      </w:r>
    </w:p>
    <w:p w14:paraId="6AF7E2E7" w14:textId="77777777" w:rsidR="00B533D8" w:rsidRDefault="00B533D8" w:rsidP="00B533D8">
      <w:pPr>
        <w:pStyle w:val="ListParagraph"/>
        <w:numPr>
          <w:ilvl w:val="0"/>
          <w:numId w:val="3"/>
        </w:numPr>
      </w:pPr>
      <w:r>
        <w:t>Entry time end Minutes [Past the hour]</w:t>
      </w:r>
    </w:p>
    <w:p w14:paraId="42C8ADDB" w14:textId="77777777" w:rsidR="00B533D8" w:rsidRDefault="00B533D8" w:rsidP="00B533D8"/>
    <w:p w14:paraId="27C280CE" w14:textId="77777777" w:rsidR="00B533D8" w:rsidRDefault="00B533D8" w:rsidP="00B533D8">
      <w:r>
        <w:t>An entry time of 08 hours and 00 minutes means that an M15 candle that opened at 07.45 and closed at 08.00 would not be allowed for an entry.</w:t>
      </w:r>
    </w:p>
    <w:p w14:paraId="6BD414EF" w14:textId="3F843627" w:rsidR="00B533D8" w:rsidRDefault="00B533D8" w:rsidP="00B533D8">
      <w:r>
        <w:t xml:space="preserve">An M1 candle that opened at 08.00 </w:t>
      </w:r>
      <w:r>
        <w:t xml:space="preserve">and closed at 08.01 </w:t>
      </w:r>
      <w:r>
        <w:t>would be eligible for an entry, if it were an M1 chart being used.</w:t>
      </w:r>
    </w:p>
    <w:p w14:paraId="4233F435" w14:textId="77777777" w:rsidR="00B533D8" w:rsidRDefault="00B533D8" w:rsidP="00B533D8">
      <w:r>
        <w:t xml:space="preserve"> </w:t>
      </w:r>
    </w:p>
    <w:p w14:paraId="5E2C77EF" w14:textId="77777777" w:rsidR="00B533D8" w:rsidRDefault="00B533D8" w:rsidP="00B533D8"/>
    <w:p w14:paraId="6B01EE21" w14:textId="77777777" w:rsidR="00B533D8" w:rsidRPr="00A12B8C" w:rsidRDefault="00B533D8" w:rsidP="00B533D8">
      <w:pPr>
        <w:rPr>
          <w:i/>
          <w:iCs/>
        </w:rPr>
      </w:pPr>
      <w:r w:rsidRPr="00A12B8C">
        <w:rPr>
          <w:i/>
          <w:iCs/>
        </w:rPr>
        <w:t>Max Spread</w:t>
      </w:r>
    </w:p>
    <w:p w14:paraId="44194DD1" w14:textId="77777777" w:rsidR="00B533D8" w:rsidRDefault="00B533D8" w:rsidP="00B533D8">
      <w:r>
        <w:t>Please provide an input for a max spread allowed to make sure that trades don’t get caught by the spread itself at the moment the trade would be entered.</w:t>
      </w:r>
    </w:p>
    <w:p w14:paraId="19CB1F13" w14:textId="77777777" w:rsidR="00B533D8" w:rsidRDefault="00B533D8" w:rsidP="00B533D8"/>
    <w:p w14:paraId="2073CEB5" w14:textId="77777777" w:rsidR="00B533D8" w:rsidRPr="00A12B8C" w:rsidRDefault="00B533D8" w:rsidP="00B533D8">
      <w:pPr>
        <w:rPr>
          <w:i/>
          <w:iCs/>
        </w:rPr>
      </w:pPr>
      <w:r w:rsidRPr="00A12B8C">
        <w:rPr>
          <w:i/>
          <w:iCs/>
        </w:rPr>
        <w:t>Days of the week</w:t>
      </w:r>
    </w:p>
    <w:p w14:paraId="15CDAF14" w14:textId="77777777" w:rsidR="00B533D8" w:rsidRDefault="00B533D8" w:rsidP="00B533D8">
      <w:r>
        <w:t>Please provide an input for days of the week (Monday to Sunday)  allowed/disallowed.</w:t>
      </w:r>
    </w:p>
    <w:p w14:paraId="30491192" w14:textId="77777777" w:rsidR="00B533D8" w:rsidRDefault="00B533D8" w:rsidP="00B533D8"/>
    <w:p w14:paraId="3AE7F3E0" w14:textId="77777777" w:rsidR="00865746" w:rsidRDefault="00865746">
      <w:r>
        <w:br w:type="page"/>
      </w:r>
    </w:p>
    <w:p w14:paraId="7E33D3A5" w14:textId="1F131A62" w:rsidR="00B533D8" w:rsidRDefault="00865746" w:rsidP="00B533D8">
      <w:r>
        <w:lastRenderedPageBreak/>
        <w:t xml:space="preserve">Example </w:t>
      </w:r>
      <w:r w:rsidR="00B533D8">
        <w:t>USDJPY M15 Monday 1 November</w:t>
      </w:r>
    </w:p>
    <w:p w14:paraId="254B5754" w14:textId="77777777" w:rsidR="00B533D8" w:rsidRDefault="00B533D8" w:rsidP="00B533D8">
      <w:r>
        <w:t>Just an illustration TP positioning  not calculated accurately</w:t>
      </w:r>
    </w:p>
    <w:p w14:paraId="56620B0E" w14:textId="77777777" w:rsidR="00B533D8" w:rsidRDefault="00B533D8" w:rsidP="00B533D8"/>
    <w:p w14:paraId="3B8F7BB0" w14:textId="27229EA4" w:rsidR="00CB1B7F" w:rsidRPr="00865746" w:rsidRDefault="00B533D8">
      <w:r w:rsidRPr="00C5702A">
        <w:drawing>
          <wp:inline distT="0" distB="0" distL="0" distR="0" wp14:anchorId="79AA3325" wp14:editId="1178FD84">
            <wp:extent cx="5731510" cy="3063240"/>
            <wp:effectExtent l="0" t="0" r="254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3063240"/>
                    </a:xfrm>
                    <a:prstGeom prst="rect">
                      <a:avLst/>
                    </a:prstGeom>
                  </pic:spPr>
                </pic:pic>
              </a:graphicData>
            </a:graphic>
          </wp:inline>
        </w:drawing>
      </w:r>
      <w:r w:rsidR="00CB1B7F">
        <w:rPr>
          <w:b/>
          <w:bCs/>
        </w:rPr>
        <w:t>General</w:t>
      </w:r>
    </w:p>
    <w:p w14:paraId="41EC653D" w14:textId="77777777" w:rsidR="00CB1B7F" w:rsidRDefault="00CB1B7F">
      <w:pPr>
        <w:rPr>
          <w:b/>
          <w:bCs/>
        </w:rPr>
      </w:pPr>
    </w:p>
    <w:p w14:paraId="6B1E7EFC" w14:textId="1712A33A" w:rsidR="00CB1B7F" w:rsidRDefault="00CB1B7F">
      <w:r>
        <w:t>Please provide bot</w:t>
      </w:r>
      <w:r w:rsidR="00B533D8">
        <w:t>h</w:t>
      </w:r>
      <w:r>
        <w:t xml:space="preserve"> the ex5 and mq5 files and also acknowle</w:t>
      </w:r>
      <w:r w:rsidR="00B533D8">
        <w:t>dge</w:t>
      </w:r>
      <w:r>
        <w:t xml:space="preserve"> that the copyright/IP is mine.</w:t>
      </w:r>
    </w:p>
    <w:p w14:paraId="21FCC51B" w14:textId="77777777" w:rsidR="00CB1B7F" w:rsidRDefault="00CB1B7F"/>
    <w:p w14:paraId="2B1C6B70" w14:textId="77777777" w:rsidR="00CB1B7F" w:rsidRDefault="00CB1B7F">
      <w:r>
        <w:t>Thanks,</w:t>
      </w:r>
    </w:p>
    <w:p w14:paraId="04A48531" w14:textId="77777777" w:rsidR="00CB1B7F" w:rsidRDefault="00CB1B7F"/>
    <w:p w14:paraId="42B21234" w14:textId="77777777" w:rsidR="00CB1B7F" w:rsidRDefault="00CB1B7F"/>
    <w:p w14:paraId="055E9B48" w14:textId="77777777" w:rsidR="00CB1B7F" w:rsidRDefault="00CB1B7F">
      <w:r>
        <w:t>Ian Fraser</w:t>
      </w:r>
    </w:p>
    <w:p w14:paraId="43301AAA" w14:textId="762CC853" w:rsidR="00C5702A" w:rsidRDefault="00CB1B7F">
      <w:pPr>
        <w:rPr>
          <w:b/>
          <w:bCs/>
        </w:rPr>
      </w:pPr>
      <w:r>
        <w:t>1 November 2021</w:t>
      </w:r>
    </w:p>
    <w:sectPr w:rsidR="00C5702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E16752"/>
    <w:multiLevelType w:val="hybridMultilevel"/>
    <w:tmpl w:val="27A68B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2621B7"/>
    <w:multiLevelType w:val="hybridMultilevel"/>
    <w:tmpl w:val="2BB8AF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411E67E1"/>
    <w:multiLevelType w:val="hybridMultilevel"/>
    <w:tmpl w:val="FFDA0F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fullPage" w:percent="74"/>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79C"/>
    <w:rsid w:val="00080DDE"/>
    <w:rsid w:val="00196AB9"/>
    <w:rsid w:val="00283AE3"/>
    <w:rsid w:val="003446A6"/>
    <w:rsid w:val="004458AE"/>
    <w:rsid w:val="004C379C"/>
    <w:rsid w:val="00504B77"/>
    <w:rsid w:val="006B0E61"/>
    <w:rsid w:val="00701A25"/>
    <w:rsid w:val="007E545C"/>
    <w:rsid w:val="00865746"/>
    <w:rsid w:val="00A12B8C"/>
    <w:rsid w:val="00B30134"/>
    <w:rsid w:val="00B533D8"/>
    <w:rsid w:val="00C5702A"/>
    <w:rsid w:val="00CB1B7F"/>
    <w:rsid w:val="00CB4F0C"/>
    <w:rsid w:val="00D463B9"/>
    <w:rsid w:val="00DE6A51"/>
    <w:rsid w:val="00E45EA8"/>
    <w:rsid w:val="00E652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41A67"/>
  <w15:chartTrackingRefBased/>
  <w15:docId w15:val="{9B148AD5-7BFA-496A-85AB-DEDB72A4E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58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956</Words>
  <Characters>5453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Fraser</dc:creator>
  <cp:keywords/>
  <dc:description/>
  <cp:lastModifiedBy>Ian Fraser</cp:lastModifiedBy>
  <cp:revision>4</cp:revision>
  <dcterms:created xsi:type="dcterms:W3CDTF">2021-11-01T13:40:00Z</dcterms:created>
  <dcterms:modified xsi:type="dcterms:W3CDTF">2021-11-01T16:19:00Z</dcterms:modified>
</cp:coreProperties>
</file>