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3D304" w14:textId="40C25CED" w:rsidR="00A477F7" w:rsidRPr="00251575" w:rsidRDefault="00F7576F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 xml:space="preserve">Правила. - </w:t>
      </w:r>
      <w:r w:rsidR="006167DD" w:rsidRPr="00251575">
        <w:rPr>
          <w:rFonts w:cstheme="minorHAnsi"/>
          <w:sz w:val="24"/>
          <w:szCs w:val="24"/>
          <w:lang w:val="ru-RU"/>
        </w:rPr>
        <w:t>(</w:t>
      </w:r>
      <w:r w:rsidR="00F802DF" w:rsidRPr="00251575">
        <w:rPr>
          <w:rFonts w:cstheme="minorHAnsi"/>
          <w:sz w:val="24"/>
          <w:szCs w:val="24"/>
          <w:lang w:val="ru-RU"/>
        </w:rPr>
        <w:t>работаю</w:t>
      </w:r>
      <w:r w:rsidR="00784761">
        <w:rPr>
          <w:rFonts w:cstheme="minorHAnsi"/>
          <w:sz w:val="24"/>
          <w:szCs w:val="24"/>
          <w:lang w:val="ru-RU"/>
        </w:rPr>
        <w:t>т</w:t>
      </w:r>
      <w:r w:rsidR="00F802DF" w:rsidRPr="00251575">
        <w:rPr>
          <w:rFonts w:cstheme="minorHAnsi"/>
          <w:sz w:val="24"/>
          <w:szCs w:val="24"/>
          <w:lang w:val="ru-RU"/>
        </w:rPr>
        <w:t xml:space="preserve"> </w:t>
      </w:r>
      <w:r w:rsidR="00784761">
        <w:rPr>
          <w:rFonts w:cstheme="minorHAnsi"/>
          <w:sz w:val="24"/>
          <w:szCs w:val="24"/>
          <w:lang w:val="ru-RU"/>
        </w:rPr>
        <w:t>всегда кроме случаев, где это запрещено опциями</w:t>
      </w:r>
      <w:r w:rsidR="0039353A" w:rsidRPr="00251575">
        <w:rPr>
          <w:rFonts w:cstheme="minorHAnsi"/>
          <w:sz w:val="24"/>
          <w:szCs w:val="24"/>
          <w:lang w:val="ru-RU"/>
        </w:rPr>
        <w:t>)</w:t>
      </w:r>
      <w:r w:rsidR="00A477F7" w:rsidRPr="00251575">
        <w:rPr>
          <w:rFonts w:cstheme="minorHAnsi"/>
          <w:sz w:val="24"/>
          <w:szCs w:val="24"/>
          <w:lang w:val="ru-RU"/>
        </w:rPr>
        <w:t xml:space="preserve"> –</w:t>
      </w:r>
    </w:p>
    <w:p w14:paraId="316208A9" w14:textId="11EC4549" w:rsidR="00443894" w:rsidRPr="001120C4" w:rsidRDefault="00956825" w:rsidP="00443894">
      <w:pPr>
        <w:pStyle w:val="ListParagraph"/>
        <w:rPr>
          <w:rFonts w:cstheme="minorHAnsi"/>
          <w:color w:val="000000" w:themeColor="text1"/>
          <w:sz w:val="24"/>
          <w:szCs w:val="24"/>
          <w:lang w:val="ru-RU"/>
        </w:rPr>
      </w:pPr>
      <w:r w:rsidRPr="00251575">
        <w:rPr>
          <w:rFonts w:cstheme="minorHAnsi"/>
          <w:color w:val="000000" w:themeColor="text1"/>
          <w:sz w:val="24"/>
          <w:szCs w:val="24"/>
          <w:lang w:val="ru-RU"/>
        </w:rPr>
        <w:t xml:space="preserve">- 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>структура - имеет верх и низ (Верх — это либо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</w:rPr>
        <w:t> </w:t>
      </w:r>
      <w:r w:rsidR="004866F3" w:rsidRPr="00251575">
        <w:rPr>
          <w:rFonts w:cstheme="minorHAnsi"/>
          <w:b/>
          <w:bCs/>
          <w:color w:val="000000" w:themeColor="text1"/>
          <w:sz w:val="24"/>
          <w:szCs w:val="24"/>
          <w:shd w:val="clear" w:color="auto" w:fill="F8F9FB"/>
        </w:rPr>
        <w:t>DT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>, либо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</w:rPr>
        <w:t> </w:t>
      </w:r>
      <w:r w:rsidR="004866F3" w:rsidRPr="00251575">
        <w:rPr>
          <w:rFonts w:cstheme="minorHAnsi"/>
          <w:b/>
          <w:bCs/>
          <w:color w:val="000000" w:themeColor="text1"/>
          <w:sz w:val="24"/>
          <w:szCs w:val="24"/>
          <w:shd w:val="clear" w:color="auto" w:fill="F8F9FB"/>
        </w:rPr>
        <w:t>ST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 xml:space="preserve">; </w:t>
      </w:r>
      <w:r w:rsidR="00776D07" w:rsidRPr="00251575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>Низ — это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 xml:space="preserve"> либо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</w:rPr>
        <w:t> </w:t>
      </w:r>
      <w:r w:rsidR="004866F3" w:rsidRPr="00251575">
        <w:rPr>
          <w:rFonts w:cstheme="minorHAnsi"/>
          <w:b/>
          <w:bCs/>
          <w:color w:val="000000" w:themeColor="text1"/>
          <w:sz w:val="24"/>
          <w:szCs w:val="24"/>
          <w:shd w:val="clear" w:color="auto" w:fill="F8F9FB"/>
        </w:rPr>
        <w:t>DB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>, либо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</w:rPr>
        <w:t> </w:t>
      </w:r>
      <w:r w:rsidR="004866F3" w:rsidRPr="00251575">
        <w:rPr>
          <w:rFonts w:cstheme="minorHAnsi"/>
          <w:b/>
          <w:bCs/>
          <w:color w:val="000000" w:themeColor="text1"/>
          <w:sz w:val="24"/>
          <w:szCs w:val="24"/>
          <w:shd w:val="clear" w:color="auto" w:fill="F8F9FB"/>
        </w:rPr>
        <w:t>SB</w:t>
      </w:r>
      <w:r w:rsidR="004866F3" w:rsidRPr="00251575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>.)</w:t>
      </w:r>
    </w:p>
    <w:p w14:paraId="59425FED" w14:textId="5F961802" w:rsidR="00956825" w:rsidRPr="00251575" w:rsidRDefault="0030140C" w:rsidP="0074503C">
      <w:pPr>
        <w:pStyle w:val="ListParagraph"/>
        <w:ind w:firstLine="696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Структурами являются: </w:t>
      </w:r>
      <w:r w:rsidRPr="0030140C">
        <w:rPr>
          <w:rFonts w:cstheme="minorHAnsi"/>
          <w:b/>
          <w:bCs/>
          <w:sz w:val="24"/>
          <w:szCs w:val="24"/>
          <w:lang w:val="ru-RU"/>
        </w:rPr>
        <w:t>А</w:t>
      </w:r>
      <w:r w:rsidRPr="0030140C">
        <w:rPr>
          <w:rFonts w:cstheme="minorHAnsi"/>
          <w:sz w:val="24"/>
          <w:szCs w:val="24"/>
          <w:lang w:val="ru-RU"/>
        </w:rPr>
        <w:t xml:space="preserve">, </w:t>
      </w:r>
      <w:r w:rsidRPr="0030140C">
        <w:rPr>
          <w:rFonts w:cstheme="minorHAnsi"/>
          <w:b/>
          <w:bCs/>
          <w:sz w:val="24"/>
          <w:szCs w:val="24"/>
          <w:lang w:val="ru-RU"/>
        </w:rPr>
        <w:t>В</w:t>
      </w:r>
      <w:r w:rsidRPr="0030140C">
        <w:rPr>
          <w:rFonts w:cstheme="minorHAnsi"/>
          <w:sz w:val="24"/>
          <w:szCs w:val="24"/>
          <w:lang w:val="ru-RU"/>
        </w:rPr>
        <w:t xml:space="preserve">, </w:t>
      </w:r>
      <w:r w:rsidRPr="0030140C">
        <w:rPr>
          <w:rFonts w:cstheme="minorHAnsi"/>
          <w:b/>
          <w:bCs/>
          <w:sz w:val="24"/>
          <w:szCs w:val="24"/>
          <w:lang w:val="ru-RU"/>
        </w:rPr>
        <w:t>С</w:t>
      </w:r>
      <w:r>
        <w:rPr>
          <w:rFonts w:cstheme="minorHAnsi"/>
          <w:sz w:val="24"/>
          <w:szCs w:val="24"/>
          <w:lang w:val="ru-RU"/>
        </w:rPr>
        <w:t xml:space="preserve">; </w:t>
      </w:r>
      <w:r w:rsidRPr="0030140C">
        <w:rPr>
          <w:rFonts w:cstheme="minorHAnsi"/>
          <w:b/>
          <w:bCs/>
          <w:sz w:val="24"/>
          <w:szCs w:val="24"/>
          <w:lang w:val="ru-RU"/>
        </w:rPr>
        <w:t>слитые</w:t>
      </w:r>
      <w:r>
        <w:rPr>
          <w:rFonts w:cstheme="minorHAnsi"/>
          <w:sz w:val="24"/>
          <w:szCs w:val="24"/>
          <w:lang w:val="ru-RU"/>
        </w:rPr>
        <w:t xml:space="preserve"> с А, В, С структуры; </w:t>
      </w:r>
      <w:r w:rsidRPr="0030140C">
        <w:rPr>
          <w:rFonts w:cstheme="minorHAnsi"/>
          <w:b/>
          <w:bCs/>
          <w:sz w:val="24"/>
          <w:szCs w:val="24"/>
          <w:lang w:val="ru-RU"/>
        </w:rPr>
        <w:t>находящиеся в диапазоне</w:t>
      </w:r>
      <w:r>
        <w:rPr>
          <w:rFonts w:cstheme="minorHAnsi"/>
          <w:sz w:val="24"/>
          <w:szCs w:val="24"/>
          <w:lang w:val="ru-RU"/>
        </w:rPr>
        <w:t xml:space="preserve"> С структуры. Все</w:t>
      </w:r>
      <w:r w:rsidR="0015241A" w:rsidRPr="00251575">
        <w:rPr>
          <w:rFonts w:cstheme="minorHAnsi"/>
          <w:sz w:val="24"/>
          <w:szCs w:val="24"/>
          <w:lang w:val="ru-RU"/>
        </w:rPr>
        <w:t xml:space="preserve"> структуры бывают правильными и неправильными по правилам правильности</w:t>
      </w:r>
      <w:r>
        <w:rPr>
          <w:rFonts w:cstheme="minorHAnsi"/>
          <w:sz w:val="24"/>
          <w:szCs w:val="24"/>
          <w:lang w:val="ru-RU"/>
        </w:rPr>
        <w:t>.</w:t>
      </w:r>
      <w:r w:rsidR="00392506" w:rsidRPr="00251575">
        <w:rPr>
          <w:rFonts w:cstheme="minorHAnsi"/>
          <w:sz w:val="24"/>
          <w:szCs w:val="24"/>
          <w:lang w:val="ru-RU"/>
        </w:rPr>
        <w:t xml:space="preserve"> </w:t>
      </w:r>
      <w:r w:rsidR="00FE6EE1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>В</w:t>
      </w:r>
      <w:r w:rsidR="00FE6EE1">
        <w:rPr>
          <w:rFonts w:cstheme="minorHAnsi"/>
          <w:color w:val="000000" w:themeColor="text1"/>
          <w:sz w:val="24"/>
          <w:szCs w:val="24"/>
          <w:shd w:val="clear" w:color="auto" w:fill="F8F9FB"/>
          <w:lang w:val="ru-RU"/>
        </w:rPr>
        <w:t>нутри структуры запрещено быть свингам и даблам. Внутри структуры запрещено полностью находиться другой/(им) структуре/(ам). Структура выделяется прямоугольником.</w:t>
      </w:r>
    </w:p>
    <w:p w14:paraId="18F54FC4" w14:textId="77777777" w:rsidR="00F3478F" w:rsidRDefault="00E660B5" w:rsidP="00251575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 xml:space="preserve"> </w:t>
      </w:r>
      <w:r w:rsidR="0074503C">
        <w:rPr>
          <w:rFonts w:cstheme="minorHAnsi"/>
          <w:sz w:val="24"/>
          <w:szCs w:val="24"/>
          <w:lang w:val="ru-RU"/>
        </w:rPr>
        <w:tab/>
      </w:r>
      <w:r w:rsidR="00E34C4B" w:rsidRPr="003D4016">
        <w:rPr>
          <w:rFonts w:ascii="Trebuchet MS" w:hAnsi="Trebuchet MS"/>
          <w:color w:val="000000"/>
          <w:sz w:val="21"/>
          <w:szCs w:val="21"/>
          <w:shd w:val="clear" w:color="auto" w:fill="F8F9FB"/>
          <w:lang w:val="ru-RU"/>
        </w:rPr>
        <w:t>Добавить структуры А, состоящие из свинга вверх и свинга вниз одновременно.</w:t>
      </w:r>
      <w:r w:rsidR="00E34C4B" w:rsidRPr="00251575">
        <w:rPr>
          <w:rFonts w:cstheme="minorHAnsi"/>
          <w:sz w:val="24"/>
          <w:szCs w:val="24"/>
          <w:lang w:val="ru-RU"/>
        </w:rPr>
        <w:t xml:space="preserve"> </w:t>
      </w:r>
      <w:r w:rsidR="00FB1217" w:rsidRPr="00251575">
        <w:rPr>
          <w:rFonts w:cstheme="minorHAnsi"/>
          <w:sz w:val="24"/>
          <w:szCs w:val="24"/>
          <w:lang w:val="ru-RU"/>
        </w:rPr>
        <w:t>(</w:t>
      </w:r>
      <w:r w:rsidR="003D4016">
        <w:rPr>
          <w:rFonts w:cstheme="minorHAnsi"/>
          <w:sz w:val="24"/>
          <w:szCs w:val="24"/>
          <w:lang w:val="ru-RU"/>
        </w:rPr>
        <w:t>Р</w:t>
      </w:r>
      <w:r w:rsidR="00FB1217" w:rsidRPr="00251575">
        <w:rPr>
          <w:rFonts w:cstheme="minorHAnsi"/>
          <w:sz w:val="24"/>
          <w:szCs w:val="24"/>
          <w:lang w:val="ru-RU"/>
        </w:rPr>
        <w:t xml:space="preserve">ешение </w:t>
      </w:r>
      <w:r w:rsidR="003D4016">
        <w:rPr>
          <w:rFonts w:cstheme="minorHAnsi"/>
          <w:sz w:val="24"/>
          <w:szCs w:val="24"/>
          <w:lang w:val="ru-RU"/>
        </w:rPr>
        <w:t>П</w:t>
      </w:r>
      <w:r w:rsidR="00FB1217" w:rsidRPr="00251575">
        <w:rPr>
          <w:rFonts w:cstheme="minorHAnsi"/>
          <w:sz w:val="24"/>
          <w:szCs w:val="24"/>
          <w:lang w:val="ru-RU"/>
        </w:rPr>
        <w:t xml:space="preserve">римера </w:t>
      </w:r>
      <w:r w:rsidR="003D4016">
        <w:rPr>
          <w:rFonts w:cstheme="minorHAnsi"/>
          <w:sz w:val="24"/>
          <w:szCs w:val="24"/>
          <w:lang w:val="ru-RU"/>
        </w:rPr>
        <w:t>№</w:t>
      </w:r>
      <w:r w:rsidR="00FB1217" w:rsidRPr="00251575">
        <w:rPr>
          <w:rFonts w:cstheme="minorHAnsi"/>
          <w:sz w:val="24"/>
          <w:szCs w:val="24"/>
          <w:lang w:val="ru-RU"/>
        </w:rPr>
        <w:t>1)</w:t>
      </w:r>
      <w:r w:rsidR="00251575" w:rsidRPr="00251575">
        <w:rPr>
          <w:rFonts w:cstheme="minorHAnsi"/>
          <w:sz w:val="24"/>
          <w:szCs w:val="24"/>
          <w:lang w:val="ru-RU"/>
        </w:rPr>
        <w:t>.</w:t>
      </w:r>
    </w:p>
    <w:p w14:paraId="0492F16F" w14:textId="4A3822E9" w:rsidR="00251575" w:rsidRPr="00251575" w:rsidRDefault="00F3478F" w:rsidP="00251575">
      <w:pPr>
        <w:pStyle w:val="ListParagraph"/>
        <w:rPr>
          <w:rFonts w:cstheme="minorHAnsi"/>
          <w:sz w:val="24"/>
          <w:szCs w:val="24"/>
          <w:lang w:val="ru-RU"/>
        </w:rPr>
      </w:pPr>
      <w:r w:rsidRPr="00F3478F">
        <w:rPr>
          <w:rFonts w:cstheme="minorHAnsi"/>
          <w:sz w:val="24"/>
          <w:szCs w:val="24"/>
          <w:highlight w:val="yellow"/>
          <w:lang w:val="ru-RU"/>
        </w:rPr>
        <w:t>ДТ-ДБ это тоже структура, но просто она не может быть А, НО ДОЛЖНА НАХОДИТЬСЯ ИНДИ</w:t>
      </w:r>
    </w:p>
    <w:p w14:paraId="53DE2DDB" w14:textId="13D70C71" w:rsidR="007841B7" w:rsidRDefault="00E248B2" w:rsidP="00E248B2">
      <w:pPr>
        <w:pStyle w:val="ListParagraph"/>
        <w:ind w:left="1416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Опции</w:t>
      </w:r>
      <w:r w:rsidR="00D05ED4" w:rsidRPr="00D05ED4">
        <w:rPr>
          <w:rFonts w:cstheme="minorHAnsi"/>
          <w:sz w:val="24"/>
          <w:szCs w:val="24"/>
          <w:lang w:val="ru-RU"/>
        </w:rPr>
        <w:t>(</w:t>
      </w:r>
      <w:r w:rsidR="00D05ED4">
        <w:rPr>
          <w:rFonts w:cstheme="minorHAnsi"/>
          <w:sz w:val="24"/>
          <w:szCs w:val="24"/>
          <w:lang w:val="ru-RU"/>
        </w:rPr>
        <w:t>индикатор запускается каждый раз со всеми выключенными опциями)</w:t>
      </w:r>
      <w:r>
        <w:rPr>
          <w:rFonts w:cstheme="minorHAnsi"/>
          <w:sz w:val="24"/>
          <w:szCs w:val="24"/>
          <w:lang w:val="ru-RU"/>
        </w:rPr>
        <w:t>:</w:t>
      </w:r>
    </w:p>
    <w:p w14:paraId="2BDF8A6A" w14:textId="7D479B98" w:rsidR="00B876BA" w:rsidRPr="00251575" w:rsidRDefault="00B876BA" w:rsidP="00251575">
      <w:pPr>
        <w:pStyle w:val="ListParagraph"/>
        <w:ind w:left="1416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А:</w:t>
      </w:r>
    </w:p>
    <w:p w14:paraId="71A1317B" w14:textId="65B13505" w:rsidR="0072419B" w:rsidRDefault="0072419B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 xml:space="preserve">- А слита справа </w:t>
      </w:r>
      <w:r w:rsidR="00C116A9">
        <w:rPr>
          <w:rFonts w:cstheme="minorHAnsi"/>
          <w:sz w:val="24"/>
          <w:szCs w:val="24"/>
          <w:lang w:val="ru-RU"/>
        </w:rPr>
        <w:t xml:space="preserve">со </w:t>
      </w:r>
      <w:r w:rsidR="009A6FBE">
        <w:rPr>
          <w:rFonts w:cstheme="minorHAnsi"/>
          <w:sz w:val="24"/>
          <w:szCs w:val="24"/>
          <w:lang w:val="ru-RU"/>
        </w:rPr>
        <w:t>структурой;</w:t>
      </w:r>
    </w:p>
    <w:p w14:paraId="7D09E688" w14:textId="52763978" w:rsidR="00E57D8C" w:rsidRPr="00E57D8C" w:rsidRDefault="00E57D8C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E248B2">
        <w:rPr>
          <w:rFonts w:cstheme="minorHAnsi"/>
          <w:sz w:val="24"/>
          <w:szCs w:val="24"/>
          <w:lang w:val="ru-RU"/>
        </w:rPr>
        <w:t xml:space="preserve">- А </w:t>
      </w:r>
      <w:r w:rsidR="00C116A9">
        <w:rPr>
          <w:rFonts w:cstheme="minorHAnsi"/>
          <w:sz w:val="24"/>
          <w:szCs w:val="24"/>
          <w:lang w:val="ru-RU"/>
        </w:rPr>
        <w:t>не слита</w:t>
      </w:r>
      <w:r w:rsidRPr="00E248B2">
        <w:rPr>
          <w:rFonts w:cstheme="minorHAnsi"/>
          <w:sz w:val="24"/>
          <w:szCs w:val="24"/>
          <w:lang w:val="ru-RU"/>
        </w:rPr>
        <w:t xml:space="preserve"> справа</w:t>
      </w:r>
      <w:r w:rsidR="009A6FBE">
        <w:rPr>
          <w:rFonts w:cstheme="minorHAnsi"/>
          <w:sz w:val="24"/>
          <w:szCs w:val="24"/>
          <w:lang w:val="ru-RU"/>
        </w:rPr>
        <w:t xml:space="preserve"> со структурой.</w:t>
      </w:r>
    </w:p>
    <w:p w14:paraId="24B2F167" w14:textId="4915C8AC" w:rsidR="00B876BA" w:rsidRDefault="00B876BA" w:rsidP="000E73AD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ab/>
        <w:t>В:</w:t>
      </w:r>
    </w:p>
    <w:p w14:paraId="63C04613" w14:textId="4431C95E" w:rsidR="00784761" w:rsidRDefault="00784761" w:rsidP="000E73AD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- добавляется В, состоящая из более чем четырёх свечек (1-сколько угодно)</w:t>
      </w:r>
    </w:p>
    <w:p w14:paraId="236A559F" w14:textId="16E0CC99" w:rsidR="00784761" w:rsidRPr="00784761" w:rsidRDefault="00A77BBA" w:rsidP="00784761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- В слита слева с</w:t>
      </w:r>
      <w:r w:rsidR="00DE52B3" w:rsidRPr="00251575">
        <w:rPr>
          <w:rFonts w:cstheme="minorHAnsi"/>
          <w:sz w:val="24"/>
          <w:szCs w:val="24"/>
          <w:lang w:val="ru-RU"/>
        </w:rPr>
        <w:t>о структурой</w:t>
      </w:r>
      <w:r w:rsidR="009A6FBE">
        <w:rPr>
          <w:rFonts w:cstheme="minorHAnsi"/>
          <w:sz w:val="24"/>
          <w:szCs w:val="24"/>
          <w:lang w:val="ru-RU"/>
        </w:rPr>
        <w:t>;</w:t>
      </w:r>
    </w:p>
    <w:p w14:paraId="17CC7722" w14:textId="44F9A606" w:rsidR="00EA2C12" w:rsidRPr="00EA2C12" w:rsidRDefault="00EA2C12" w:rsidP="00EA2C12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- В не слита слева со структурой;</w:t>
      </w:r>
    </w:p>
    <w:p w14:paraId="4DAE2798" w14:textId="3BE68ADD" w:rsidR="00A77BBA" w:rsidRDefault="00A77BBA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- В полностью в диапазоне С</w:t>
      </w:r>
      <w:r w:rsidR="004C6AA5">
        <w:rPr>
          <w:rFonts w:cstheme="minorHAnsi"/>
          <w:sz w:val="24"/>
          <w:szCs w:val="24"/>
          <w:lang w:val="ru-RU"/>
        </w:rPr>
        <w:t>;</w:t>
      </w:r>
    </w:p>
    <w:p w14:paraId="3D13F017" w14:textId="4D6DE3D9" w:rsidR="00A36828" w:rsidRPr="00D36912" w:rsidRDefault="004C6AA5" w:rsidP="00C116A9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- В не полностью в диапазоне С</w:t>
      </w:r>
      <w:r w:rsidR="00EA2C12">
        <w:rPr>
          <w:rFonts w:cstheme="minorHAnsi"/>
          <w:sz w:val="24"/>
          <w:szCs w:val="24"/>
          <w:lang w:val="ru-RU"/>
        </w:rPr>
        <w:t>.</w:t>
      </w:r>
    </w:p>
    <w:p w14:paraId="00AD6D3E" w14:textId="2336E953" w:rsidR="00B876BA" w:rsidRDefault="00B876BA" w:rsidP="00C116A9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ab/>
        <w:t>С:</w:t>
      </w:r>
    </w:p>
    <w:p w14:paraId="0CA1DBD0" w14:textId="2C181C5B" w:rsidR="003A241F" w:rsidRPr="003A241F" w:rsidRDefault="003A241F" w:rsidP="00C116A9">
      <w:pPr>
        <w:pStyle w:val="ListParagraph"/>
        <w:rPr>
          <w:rFonts w:cstheme="minorHAnsi"/>
          <w:sz w:val="24"/>
          <w:szCs w:val="24"/>
          <w:lang w:val="ru-RU"/>
        </w:rPr>
      </w:pPr>
      <w:r w:rsidRPr="003A241F">
        <w:rPr>
          <w:rFonts w:cstheme="minorHAnsi"/>
          <w:sz w:val="24"/>
          <w:szCs w:val="24"/>
          <w:lang w:val="ru-RU"/>
        </w:rPr>
        <w:t xml:space="preserve">- </w:t>
      </w:r>
      <w:r>
        <w:rPr>
          <w:rFonts w:cstheme="minorHAnsi"/>
          <w:sz w:val="24"/>
          <w:szCs w:val="24"/>
        </w:rPr>
        <w:t>C</w:t>
      </w:r>
      <w:r w:rsidRPr="003A241F"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>отсутствует – показать только АВ, в которых не может быть С</w:t>
      </w:r>
    </w:p>
    <w:p w14:paraId="65081660" w14:textId="28787DB0" w:rsidR="00A77BBA" w:rsidRPr="00251575" w:rsidRDefault="00A77BBA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- С состоит из 1-</w:t>
      </w:r>
      <w:r w:rsidR="008B0A84" w:rsidRPr="00251575">
        <w:rPr>
          <w:rFonts w:cstheme="minorHAnsi"/>
          <w:sz w:val="24"/>
          <w:szCs w:val="24"/>
          <w:lang w:val="ru-RU"/>
        </w:rPr>
        <w:t>ой</w:t>
      </w:r>
      <w:r w:rsidRPr="00251575">
        <w:rPr>
          <w:rFonts w:cstheme="minorHAnsi"/>
          <w:sz w:val="24"/>
          <w:szCs w:val="24"/>
          <w:lang w:val="ru-RU"/>
        </w:rPr>
        <w:t xml:space="preserve"> свечи</w:t>
      </w:r>
      <w:r w:rsidR="009A6FBE">
        <w:rPr>
          <w:rFonts w:cstheme="minorHAnsi"/>
          <w:sz w:val="24"/>
          <w:szCs w:val="24"/>
          <w:lang w:val="ru-RU"/>
        </w:rPr>
        <w:t>;</w:t>
      </w:r>
    </w:p>
    <w:p w14:paraId="39941637" w14:textId="483F43EA" w:rsidR="00A77BBA" w:rsidRPr="00251575" w:rsidRDefault="00A77BBA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- С состоит из 2-ух свечей</w:t>
      </w:r>
      <w:r w:rsidR="009A6FBE">
        <w:rPr>
          <w:rFonts w:cstheme="minorHAnsi"/>
          <w:sz w:val="24"/>
          <w:szCs w:val="24"/>
          <w:lang w:val="ru-RU"/>
        </w:rPr>
        <w:t>;</w:t>
      </w:r>
    </w:p>
    <w:p w14:paraId="05F9CB05" w14:textId="030C782A" w:rsidR="00A77BBA" w:rsidRPr="00251575" w:rsidRDefault="00A77BBA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- С состоит из 3-ёх свечей</w:t>
      </w:r>
      <w:r w:rsidR="009A6FBE">
        <w:rPr>
          <w:rFonts w:cstheme="minorHAnsi"/>
          <w:sz w:val="24"/>
          <w:szCs w:val="24"/>
          <w:lang w:val="ru-RU"/>
        </w:rPr>
        <w:t>;</w:t>
      </w:r>
      <w:r w:rsidRPr="00251575">
        <w:rPr>
          <w:rFonts w:cstheme="minorHAnsi"/>
          <w:sz w:val="24"/>
          <w:szCs w:val="24"/>
          <w:lang w:val="ru-RU"/>
        </w:rPr>
        <w:t xml:space="preserve"> </w:t>
      </w:r>
    </w:p>
    <w:p w14:paraId="4C939F99" w14:textId="6350C58A" w:rsidR="00A77BBA" w:rsidRPr="00251575" w:rsidRDefault="00A77BBA" w:rsidP="000E73AD">
      <w:pPr>
        <w:pStyle w:val="ListParagraph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- С состоит из 4-ёх свечей</w:t>
      </w:r>
      <w:r w:rsidR="009A6FBE">
        <w:rPr>
          <w:rFonts w:cstheme="minorHAnsi"/>
          <w:sz w:val="24"/>
          <w:szCs w:val="24"/>
          <w:lang w:val="ru-RU"/>
        </w:rPr>
        <w:t>;</w:t>
      </w:r>
    </w:p>
    <w:p w14:paraId="0D5F98B4" w14:textId="2CB72D94" w:rsidR="00A77BBA" w:rsidRPr="00251575" w:rsidRDefault="001B50CE" w:rsidP="00A77BBA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ascii="Tahoma" w:hAnsi="Tahoma" w:cs="Tahoma"/>
          <w:sz w:val="24"/>
          <w:szCs w:val="24"/>
          <w:lang w:val="ru-RU"/>
        </w:rPr>
        <w:t xml:space="preserve">- </w:t>
      </w:r>
      <w:r w:rsidR="00A77BBA" w:rsidRPr="00251575">
        <w:rPr>
          <w:rFonts w:cstheme="minorHAnsi"/>
          <w:sz w:val="24"/>
          <w:szCs w:val="24"/>
          <w:lang w:val="ru-RU"/>
        </w:rPr>
        <w:t>С слита слева</w:t>
      </w:r>
      <w:r w:rsidR="009A6FBE">
        <w:rPr>
          <w:rFonts w:cstheme="minorHAnsi"/>
          <w:sz w:val="24"/>
          <w:szCs w:val="24"/>
          <w:lang w:val="ru-RU"/>
        </w:rPr>
        <w:t xml:space="preserve"> со структурой;</w:t>
      </w:r>
    </w:p>
    <w:p w14:paraId="1784ACF3" w14:textId="7CAB2012" w:rsidR="008B0A84" w:rsidRDefault="001B50CE" w:rsidP="00A77BBA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ascii="Tahoma" w:hAnsi="Tahoma" w:cs="Tahoma"/>
          <w:sz w:val="24"/>
          <w:szCs w:val="24"/>
          <w:lang w:val="ru-RU"/>
        </w:rPr>
        <w:t>-</w:t>
      </w:r>
      <w:r w:rsidR="00A77BBA" w:rsidRPr="00251575">
        <w:rPr>
          <w:rFonts w:cstheme="minorHAnsi"/>
          <w:sz w:val="24"/>
          <w:szCs w:val="24"/>
          <w:lang w:val="ru-RU"/>
        </w:rPr>
        <w:t xml:space="preserve"> С слита справа</w:t>
      </w:r>
      <w:r w:rsidR="009A6FBE">
        <w:rPr>
          <w:rFonts w:cstheme="minorHAnsi"/>
          <w:sz w:val="24"/>
          <w:szCs w:val="24"/>
          <w:lang w:val="ru-RU"/>
        </w:rPr>
        <w:t xml:space="preserve"> со структурой;</w:t>
      </w:r>
      <w:r w:rsidR="003A0F5E">
        <w:rPr>
          <w:rFonts w:cstheme="minorHAnsi"/>
          <w:sz w:val="24"/>
          <w:szCs w:val="24"/>
          <w:lang w:val="ru-RU"/>
        </w:rPr>
        <w:t xml:space="preserve"> (дать этой опции работать несмотря на то, что, по правилам, С не может быть слита со структурой справа)</w:t>
      </w:r>
    </w:p>
    <w:p w14:paraId="2DC8D872" w14:textId="1371BD50" w:rsidR="001B50CE" w:rsidRPr="00E248B2" w:rsidRDefault="001B50CE" w:rsidP="00A77BBA">
      <w:pPr>
        <w:pStyle w:val="ListParagraph"/>
        <w:rPr>
          <w:rFonts w:cstheme="minorHAnsi"/>
          <w:sz w:val="24"/>
          <w:szCs w:val="24"/>
          <w:lang w:val="ru-RU"/>
        </w:rPr>
      </w:pPr>
      <w:r w:rsidRPr="00E248B2">
        <w:rPr>
          <w:rFonts w:cstheme="minorHAnsi"/>
          <w:sz w:val="24"/>
          <w:szCs w:val="24"/>
          <w:lang w:val="ru-RU"/>
        </w:rPr>
        <w:t xml:space="preserve">- С </w:t>
      </w:r>
      <w:r w:rsidR="00C116A9">
        <w:rPr>
          <w:rFonts w:cstheme="minorHAnsi"/>
          <w:sz w:val="24"/>
          <w:szCs w:val="24"/>
          <w:lang w:val="ru-RU"/>
        </w:rPr>
        <w:t>не слита слева</w:t>
      </w:r>
      <w:r w:rsidR="009A6FBE">
        <w:rPr>
          <w:rFonts w:cstheme="minorHAnsi"/>
          <w:sz w:val="24"/>
          <w:szCs w:val="24"/>
          <w:lang w:val="ru-RU"/>
        </w:rPr>
        <w:t xml:space="preserve"> со структурой;</w:t>
      </w:r>
    </w:p>
    <w:p w14:paraId="2349D37A" w14:textId="7EAF669F" w:rsidR="00251575" w:rsidRPr="009A6FBE" w:rsidRDefault="001B50CE" w:rsidP="009A6FBE">
      <w:pPr>
        <w:pStyle w:val="ListParagraph"/>
        <w:rPr>
          <w:rFonts w:cstheme="minorHAnsi"/>
          <w:sz w:val="24"/>
          <w:szCs w:val="24"/>
          <w:lang w:val="ru-RU"/>
        </w:rPr>
      </w:pPr>
      <w:r w:rsidRPr="00E248B2">
        <w:rPr>
          <w:rFonts w:cstheme="minorHAnsi"/>
          <w:sz w:val="24"/>
          <w:szCs w:val="24"/>
          <w:lang w:val="ru-RU"/>
        </w:rPr>
        <w:t xml:space="preserve">- С </w:t>
      </w:r>
      <w:r w:rsidR="00C116A9">
        <w:rPr>
          <w:rFonts w:cstheme="minorHAnsi"/>
          <w:sz w:val="24"/>
          <w:szCs w:val="24"/>
          <w:lang w:val="ru-RU"/>
        </w:rPr>
        <w:t>не слита</w:t>
      </w:r>
      <w:r w:rsidRPr="00E248B2">
        <w:rPr>
          <w:rFonts w:cstheme="minorHAnsi"/>
          <w:sz w:val="24"/>
          <w:szCs w:val="24"/>
          <w:lang w:val="ru-RU"/>
        </w:rPr>
        <w:t xml:space="preserve"> с</w:t>
      </w:r>
      <w:r w:rsidR="00C116A9">
        <w:rPr>
          <w:rFonts w:cstheme="minorHAnsi"/>
          <w:sz w:val="24"/>
          <w:szCs w:val="24"/>
          <w:lang w:val="ru-RU"/>
        </w:rPr>
        <w:t>права</w:t>
      </w:r>
      <w:r w:rsidR="009A6FBE">
        <w:rPr>
          <w:rFonts w:cstheme="minorHAnsi"/>
          <w:sz w:val="24"/>
          <w:szCs w:val="24"/>
          <w:lang w:val="ru-RU"/>
        </w:rPr>
        <w:t xml:space="preserve"> со структурой.</w:t>
      </w:r>
    </w:p>
    <w:p w14:paraId="0EA782FB" w14:textId="0F18E3E0" w:rsidR="003667B9" w:rsidRPr="00251575" w:rsidRDefault="00A77AEF" w:rsidP="00251575">
      <w:pPr>
        <w:pStyle w:val="ListParagraph"/>
        <w:ind w:firstLine="696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 xml:space="preserve">Если при проверке структуры слева находится пробел, т.е. </w:t>
      </w:r>
      <w:r w:rsidR="00BC0E11" w:rsidRPr="00251575">
        <w:rPr>
          <w:rFonts w:cstheme="minorHAnsi"/>
          <w:sz w:val="24"/>
          <w:szCs w:val="24"/>
          <w:lang w:val="ru-RU"/>
        </w:rPr>
        <w:t>цена прошла в этом месте, но не оставила ничего</w:t>
      </w:r>
      <w:r w:rsidR="009A52B8" w:rsidRPr="00251575">
        <w:rPr>
          <w:rFonts w:cstheme="minorHAnsi"/>
          <w:sz w:val="24"/>
          <w:szCs w:val="24"/>
          <w:lang w:val="ru-RU"/>
        </w:rPr>
        <w:t xml:space="preserve">, - ни тела, ни тени, то этот и любой пробел </w:t>
      </w:r>
      <w:r w:rsidR="00193AE4" w:rsidRPr="00251575">
        <w:rPr>
          <w:rFonts w:cstheme="minorHAnsi"/>
          <w:sz w:val="24"/>
          <w:szCs w:val="24"/>
          <w:lang w:val="ru-RU"/>
        </w:rPr>
        <w:t xml:space="preserve">закрывает собой всё, </w:t>
      </w:r>
      <w:r w:rsidR="004131E4" w:rsidRPr="00251575">
        <w:rPr>
          <w:rFonts w:cstheme="minorHAnsi"/>
          <w:sz w:val="24"/>
          <w:szCs w:val="24"/>
          <w:lang w:val="ru-RU"/>
        </w:rPr>
        <w:t>что находится слева от него, и пересечени</w:t>
      </w:r>
      <w:r w:rsidR="00D36265" w:rsidRPr="00251575">
        <w:rPr>
          <w:rFonts w:cstheme="minorHAnsi"/>
          <w:sz w:val="24"/>
          <w:szCs w:val="24"/>
          <w:lang w:val="ru-RU"/>
        </w:rPr>
        <w:t>ям</w:t>
      </w:r>
      <w:r w:rsidR="004131E4" w:rsidRPr="00251575">
        <w:rPr>
          <w:rFonts w:cstheme="minorHAnsi"/>
          <w:sz w:val="24"/>
          <w:szCs w:val="24"/>
          <w:lang w:val="ru-RU"/>
        </w:rPr>
        <w:t xml:space="preserve"> </w:t>
      </w:r>
      <w:r w:rsidR="00D36265" w:rsidRPr="003D4016">
        <w:rPr>
          <w:rFonts w:cstheme="minorHAnsi"/>
          <w:sz w:val="24"/>
          <w:szCs w:val="24"/>
          <w:lang w:val="ru-RU"/>
        </w:rPr>
        <w:t>запрещено быть</w:t>
      </w:r>
      <w:r w:rsidR="004131E4" w:rsidRPr="00251575">
        <w:rPr>
          <w:rFonts w:cstheme="minorHAnsi"/>
          <w:sz w:val="24"/>
          <w:szCs w:val="24"/>
          <w:lang w:val="ru-RU"/>
        </w:rPr>
        <w:t xml:space="preserve">, при условии, что, конечно, </w:t>
      </w:r>
      <w:r w:rsidR="00E92445" w:rsidRPr="00251575">
        <w:rPr>
          <w:rFonts w:cstheme="minorHAnsi"/>
          <w:sz w:val="24"/>
          <w:szCs w:val="24"/>
          <w:lang w:val="ru-RU"/>
        </w:rPr>
        <w:t>проверяемая индикатором цена не равна с какой-либо ценой</w:t>
      </w:r>
      <w:r w:rsidR="001B37F9" w:rsidRPr="00251575">
        <w:rPr>
          <w:rFonts w:cstheme="minorHAnsi"/>
          <w:sz w:val="24"/>
          <w:szCs w:val="24"/>
          <w:lang w:val="ru-RU"/>
        </w:rPr>
        <w:t>,</w:t>
      </w:r>
      <w:r w:rsidR="00E92445" w:rsidRPr="00251575">
        <w:rPr>
          <w:rFonts w:cstheme="minorHAnsi"/>
          <w:sz w:val="24"/>
          <w:szCs w:val="24"/>
          <w:lang w:val="ru-RU"/>
        </w:rPr>
        <w:t xml:space="preserve"> </w:t>
      </w:r>
      <w:r w:rsidR="001B37F9" w:rsidRPr="00251575">
        <w:rPr>
          <w:rFonts w:cstheme="minorHAnsi"/>
          <w:b/>
          <w:bCs/>
          <w:sz w:val="24"/>
          <w:szCs w:val="24"/>
          <w:lang w:val="ru-RU"/>
        </w:rPr>
        <w:t>зафиксированной</w:t>
      </w:r>
      <w:r w:rsidR="001B37F9" w:rsidRPr="00251575">
        <w:rPr>
          <w:rFonts w:cstheme="minorHAnsi"/>
          <w:sz w:val="24"/>
          <w:szCs w:val="24"/>
          <w:lang w:val="ru-RU"/>
        </w:rPr>
        <w:t xml:space="preserve"> на графике (</w:t>
      </w:r>
      <w:r w:rsidR="001B37F9" w:rsidRPr="00251575">
        <w:rPr>
          <w:rFonts w:cstheme="minorHAnsi"/>
          <w:sz w:val="24"/>
          <w:szCs w:val="24"/>
        </w:rPr>
        <w:t>OHLC</w:t>
      </w:r>
      <w:r w:rsidR="001B37F9" w:rsidRPr="00251575">
        <w:rPr>
          <w:rFonts w:cstheme="minorHAnsi"/>
          <w:sz w:val="24"/>
          <w:szCs w:val="24"/>
          <w:lang w:val="ru-RU"/>
        </w:rPr>
        <w:t>).</w:t>
      </w:r>
    </w:p>
    <w:p w14:paraId="42454189" w14:textId="205A9B22" w:rsidR="004509B0" w:rsidRPr="00251575" w:rsidRDefault="00A87C30" w:rsidP="00A326CE">
      <w:pPr>
        <w:pStyle w:val="ListParagraph"/>
        <w:ind w:firstLine="696"/>
        <w:rPr>
          <w:rFonts w:cstheme="minorHAnsi"/>
          <w:color w:val="000000"/>
          <w:sz w:val="24"/>
          <w:szCs w:val="24"/>
          <w:shd w:val="clear" w:color="auto" w:fill="E6F6FF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 xml:space="preserve">В диапазоне С могут быть </w:t>
      </w:r>
      <w:r w:rsidR="00D37A69" w:rsidRPr="00251575">
        <w:rPr>
          <w:rFonts w:cstheme="minorHAnsi"/>
          <w:sz w:val="24"/>
          <w:szCs w:val="24"/>
          <w:lang w:val="ru-RU"/>
        </w:rPr>
        <w:t xml:space="preserve">чьи-то </w:t>
      </w:r>
      <w:r w:rsidRPr="00251575">
        <w:rPr>
          <w:rFonts w:cstheme="minorHAnsi"/>
          <w:sz w:val="24"/>
          <w:szCs w:val="24"/>
          <w:lang w:val="ru-RU"/>
        </w:rPr>
        <w:t>верха  и низы, но целы</w:t>
      </w:r>
      <w:r w:rsidR="00D944A8" w:rsidRPr="00251575">
        <w:rPr>
          <w:rFonts w:cstheme="minorHAnsi"/>
          <w:sz w:val="24"/>
          <w:szCs w:val="24"/>
          <w:lang w:val="ru-RU"/>
        </w:rPr>
        <w:t>м</w:t>
      </w:r>
      <w:r w:rsidRPr="00251575">
        <w:rPr>
          <w:rFonts w:cstheme="minorHAnsi"/>
          <w:sz w:val="24"/>
          <w:szCs w:val="24"/>
          <w:lang w:val="ru-RU"/>
        </w:rPr>
        <w:t xml:space="preserve"> структур</w:t>
      </w:r>
      <w:r w:rsidR="00D944A8" w:rsidRPr="00251575">
        <w:rPr>
          <w:rFonts w:cstheme="minorHAnsi"/>
          <w:sz w:val="24"/>
          <w:szCs w:val="24"/>
          <w:lang w:val="ru-RU"/>
        </w:rPr>
        <w:t xml:space="preserve">ам </w:t>
      </w:r>
      <w:r w:rsidR="00D944A8" w:rsidRPr="003D4016">
        <w:rPr>
          <w:rFonts w:cstheme="minorHAnsi"/>
          <w:sz w:val="24"/>
          <w:szCs w:val="24"/>
          <w:lang w:val="ru-RU"/>
        </w:rPr>
        <w:t>запрещено быть</w:t>
      </w:r>
      <w:r w:rsidR="00EB690E" w:rsidRPr="00251575">
        <w:rPr>
          <w:rFonts w:cstheme="minorHAnsi"/>
          <w:sz w:val="24"/>
          <w:szCs w:val="24"/>
          <w:lang w:val="ru-RU"/>
        </w:rPr>
        <w:t xml:space="preserve">. </w:t>
      </w:r>
      <w:r w:rsidR="004509B0" w:rsidRPr="00251575">
        <w:rPr>
          <w:rFonts w:cstheme="minorHAnsi"/>
          <w:color w:val="000000"/>
          <w:sz w:val="24"/>
          <w:szCs w:val="24"/>
          <w:shd w:val="clear" w:color="auto" w:fill="E6F6FF"/>
          <w:lang w:val="ru-RU"/>
        </w:rPr>
        <w:t xml:space="preserve">Если есть хоть одна, полностью входящая в диапазон С структура, </w:t>
      </w:r>
      <w:r w:rsidR="00E2286C">
        <w:rPr>
          <w:rFonts w:cstheme="minorHAnsi"/>
          <w:color w:val="000000"/>
          <w:sz w:val="24"/>
          <w:szCs w:val="24"/>
          <w:shd w:val="clear" w:color="auto" w:fill="E6F6FF"/>
          <w:lang w:val="ru-RU"/>
        </w:rPr>
        <w:t xml:space="preserve">не являющаяся А, </w:t>
      </w:r>
      <w:r w:rsidR="004509B0" w:rsidRPr="00251575">
        <w:rPr>
          <w:rFonts w:cstheme="minorHAnsi"/>
          <w:color w:val="000000"/>
          <w:sz w:val="24"/>
          <w:szCs w:val="24"/>
          <w:shd w:val="clear" w:color="auto" w:fill="E6F6FF"/>
          <w:lang w:val="ru-RU"/>
        </w:rPr>
        <w:t>то поиск переходит на следующую С, если таковые имеются. В диапазоне С могут быть только структуры, определённые включёнными опциями.</w:t>
      </w:r>
    </w:p>
    <w:p w14:paraId="3C3BD7C2" w14:textId="40905103" w:rsidR="00AA557B" w:rsidRPr="00251575" w:rsidRDefault="00DB0EB5" w:rsidP="00B70907">
      <w:pPr>
        <w:pStyle w:val="ListParagraph"/>
        <w:ind w:firstLine="696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Если С, соответствующая всем правилам, найдена, то поиск С прекращается, связка АВС отображается.</w:t>
      </w:r>
    </w:p>
    <w:p w14:paraId="12336A9D" w14:textId="6F73A4B2" w:rsidR="00DB0EB5" w:rsidRDefault="00DB0EB5" w:rsidP="00232C08">
      <w:pPr>
        <w:pStyle w:val="ListParagraph"/>
        <w:ind w:firstLine="696"/>
        <w:rPr>
          <w:rFonts w:cstheme="minorHAnsi"/>
          <w:sz w:val="24"/>
          <w:szCs w:val="24"/>
          <w:lang w:val="ru-RU"/>
        </w:rPr>
      </w:pPr>
      <w:r w:rsidRPr="00251575">
        <w:rPr>
          <w:rFonts w:cstheme="minorHAnsi"/>
          <w:sz w:val="24"/>
          <w:szCs w:val="24"/>
          <w:lang w:val="ru-RU"/>
        </w:rPr>
        <w:t>Если С, соответствующая всем правилам, не найдена,</w:t>
      </w:r>
      <w:r w:rsidR="00251575" w:rsidRPr="00251575">
        <w:rPr>
          <w:rFonts w:cstheme="minorHAnsi"/>
          <w:sz w:val="24"/>
          <w:szCs w:val="24"/>
          <w:lang w:val="ru-RU"/>
        </w:rPr>
        <w:t xml:space="preserve"> </w:t>
      </w:r>
      <w:r w:rsidR="00251575" w:rsidRPr="003D4016">
        <w:rPr>
          <w:rFonts w:cstheme="minorHAnsi"/>
          <w:sz w:val="24"/>
          <w:szCs w:val="24"/>
          <w:lang w:val="ru-RU"/>
        </w:rPr>
        <w:t xml:space="preserve">и </w:t>
      </w:r>
      <w:r w:rsidR="00251575" w:rsidRPr="00D36912">
        <w:rPr>
          <w:rFonts w:cstheme="minorHAnsi"/>
          <w:b/>
          <w:bCs/>
          <w:sz w:val="24"/>
          <w:szCs w:val="24"/>
          <w:lang w:val="ru-RU"/>
        </w:rPr>
        <w:t>потенциальных С больше быть не может</w:t>
      </w:r>
      <w:r w:rsidR="00251575" w:rsidRPr="00251575">
        <w:rPr>
          <w:rFonts w:cstheme="minorHAnsi"/>
          <w:sz w:val="24"/>
          <w:szCs w:val="24"/>
          <w:lang w:val="ru-RU"/>
        </w:rPr>
        <w:t>,</w:t>
      </w:r>
      <w:r w:rsidRPr="00251575">
        <w:rPr>
          <w:rFonts w:cstheme="minorHAnsi"/>
          <w:sz w:val="24"/>
          <w:szCs w:val="24"/>
          <w:lang w:val="ru-RU"/>
        </w:rPr>
        <w:t xml:space="preserve"> то поиск С прекращается, связка АВС не отображается.</w:t>
      </w:r>
      <w:r w:rsidR="003D4016">
        <w:rPr>
          <w:rFonts w:cstheme="minorHAnsi"/>
          <w:sz w:val="24"/>
          <w:szCs w:val="24"/>
          <w:lang w:val="ru-RU"/>
        </w:rPr>
        <w:t xml:space="preserve"> – Решение Примера №2.</w:t>
      </w:r>
    </w:p>
    <w:p w14:paraId="17114D0C" w14:textId="0BFE9804" w:rsidR="00232C08" w:rsidRPr="001D0AF1" w:rsidRDefault="00232C08" w:rsidP="00DB0EB5">
      <w:pPr>
        <w:pStyle w:val="ListParagrap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ab/>
      </w:r>
      <w:r w:rsidRPr="001D0AF1">
        <w:rPr>
          <w:rFonts w:cstheme="minorHAnsi"/>
          <w:color w:val="000000"/>
          <w:sz w:val="24"/>
          <w:szCs w:val="24"/>
          <w:shd w:val="clear" w:color="auto" w:fill="E6F6FF"/>
          <w:lang w:val="ru-RU"/>
        </w:rPr>
        <w:t>Поиск С происходит в левую сторону, до конца истории на графике.</w:t>
      </w:r>
    </w:p>
    <w:p w14:paraId="4C06611F" w14:textId="77777777" w:rsidR="00DB0EB5" w:rsidRPr="00251575" w:rsidRDefault="00DB0EB5" w:rsidP="00FB72C0">
      <w:pPr>
        <w:pStyle w:val="ListParagraph"/>
        <w:rPr>
          <w:rFonts w:cstheme="minorHAnsi"/>
          <w:sz w:val="24"/>
          <w:szCs w:val="24"/>
          <w:lang w:val="ru-RU"/>
        </w:rPr>
      </w:pPr>
    </w:p>
    <w:p w14:paraId="270961C2" w14:textId="47165FC2" w:rsidR="007C6993" w:rsidRPr="00A82460" w:rsidRDefault="007C6993" w:rsidP="00A82460">
      <w:pPr>
        <w:rPr>
          <w:rFonts w:cstheme="minorHAnsi"/>
          <w:sz w:val="24"/>
          <w:szCs w:val="24"/>
          <w:lang w:val="ru-RU"/>
        </w:rPr>
      </w:pPr>
      <w:r w:rsidRPr="00A82460">
        <w:rPr>
          <w:rFonts w:cstheme="minorHAnsi"/>
          <w:sz w:val="24"/>
          <w:szCs w:val="24"/>
          <w:lang w:val="ru-RU"/>
        </w:rPr>
        <w:br/>
      </w:r>
    </w:p>
    <w:sectPr w:rsidR="007C6993" w:rsidRPr="00A82460" w:rsidSect="007C69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66773"/>
    <w:multiLevelType w:val="hybridMultilevel"/>
    <w:tmpl w:val="D1FAE7C6"/>
    <w:lvl w:ilvl="0" w:tplc="7822559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D67282"/>
    <w:multiLevelType w:val="hybridMultilevel"/>
    <w:tmpl w:val="97B0A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D26"/>
    <w:rsid w:val="0000602E"/>
    <w:rsid w:val="0001684E"/>
    <w:rsid w:val="000A7C0F"/>
    <w:rsid w:val="000B57AF"/>
    <w:rsid w:val="000C2CF3"/>
    <w:rsid w:val="000D0DB5"/>
    <w:rsid w:val="000E285E"/>
    <w:rsid w:val="000E73AD"/>
    <w:rsid w:val="000F3426"/>
    <w:rsid w:val="001120C4"/>
    <w:rsid w:val="0011567F"/>
    <w:rsid w:val="001268B0"/>
    <w:rsid w:val="0015241A"/>
    <w:rsid w:val="00175A2A"/>
    <w:rsid w:val="00193AE4"/>
    <w:rsid w:val="00195EDA"/>
    <w:rsid w:val="001B1F28"/>
    <w:rsid w:val="001B37F9"/>
    <w:rsid w:val="001B50CE"/>
    <w:rsid w:val="001D0AF1"/>
    <w:rsid w:val="001D27F6"/>
    <w:rsid w:val="00210F7B"/>
    <w:rsid w:val="0021600A"/>
    <w:rsid w:val="00232C08"/>
    <w:rsid w:val="00232D1D"/>
    <w:rsid w:val="00235D26"/>
    <w:rsid w:val="0024594C"/>
    <w:rsid w:val="00246D8E"/>
    <w:rsid w:val="00251575"/>
    <w:rsid w:val="00297C64"/>
    <w:rsid w:val="002D66B0"/>
    <w:rsid w:val="002E10D7"/>
    <w:rsid w:val="002E1549"/>
    <w:rsid w:val="002E5DC1"/>
    <w:rsid w:val="002F56F4"/>
    <w:rsid w:val="002F6597"/>
    <w:rsid w:val="0030109B"/>
    <w:rsid w:val="0030140C"/>
    <w:rsid w:val="00314262"/>
    <w:rsid w:val="00322F1C"/>
    <w:rsid w:val="003667B9"/>
    <w:rsid w:val="0037322C"/>
    <w:rsid w:val="00392506"/>
    <w:rsid w:val="0039353A"/>
    <w:rsid w:val="003A0F5E"/>
    <w:rsid w:val="003A241F"/>
    <w:rsid w:val="003B080E"/>
    <w:rsid w:val="003D4016"/>
    <w:rsid w:val="003E4169"/>
    <w:rsid w:val="004131E4"/>
    <w:rsid w:val="00443894"/>
    <w:rsid w:val="00447A69"/>
    <w:rsid w:val="004509B0"/>
    <w:rsid w:val="004532CB"/>
    <w:rsid w:val="004611A0"/>
    <w:rsid w:val="00464931"/>
    <w:rsid w:val="004866F3"/>
    <w:rsid w:val="004C1C4E"/>
    <w:rsid w:val="004C303E"/>
    <w:rsid w:val="004C6AA5"/>
    <w:rsid w:val="004C7711"/>
    <w:rsid w:val="004E6E8F"/>
    <w:rsid w:val="005245C1"/>
    <w:rsid w:val="0057508C"/>
    <w:rsid w:val="0058159D"/>
    <w:rsid w:val="005C3631"/>
    <w:rsid w:val="005D3E69"/>
    <w:rsid w:val="00600AE2"/>
    <w:rsid w:val="006075F2"/>
    <w:rsid w:val="00615FF5"/>
    <w:rsid w:val="006167DD"/>
    <w:rsid w:val="006332D6"/>
    <w:rsid w:val="006341E8"/>
    <w:rsid w:val="006636BC"/>
    <w:rsid w:val="006A5412"/>
    <w:rsid w:val="006C3B9F"/>
    <w:rsid w:val="006D1C7C"/>
    <w:rsid w:val="006D362D"/>
    <w:rsid w:val="0072419B"/>
    <w:rsid w:val="0074503C"/>
    <w:rsid w:val="007454B9"/>
    <w:rsid w:val="00776D07"/>
    <w:rsid w:val="00776E15"/>
    <w:rsid w:val="007841B7"/>
    <w:rsid w:val="00784761"/>
    <w:rsid w:val="00785DCE"/>
    <w:rsid w:val="007A1267"/>
    <w:rsid w:val="007C6993"/>
    <w:rsid w:val="007F70B7"/>
    <w:rsid w:val="008617EA"/>
    <w:rsid w:val="00896877"/>
    <w:rsid w:val="008B0A84"/>
    <w:rsid w:val="008D6179"/>
    <w:rsid w:val="008E0021"/>
    <w:rsid w:val="00924C1E"/>
    <w:rsid w:val="00956825"/>
    <w:rsid w:val="009667D4"/>
    <w:rsid w:val="009738E0"/>
    <w:rsid w:val="00987CB3"/>
    <w:rsid w:val="009A52B8"/>
    <w:rsid w:val="009A6FBE"/>
    <w:rsid w:val="009D7A6B"/>
    <w:rsid w:val="009E1165"/>
    <w:rsid w:val="009E6158"/>
    <w:rsid w:val="00A11B94"/>
    <w:rsid w:val="00A23F51"/>
    <w:rsid w:val="00A326CE"/>
    <w:rsid w:val="00A36828"/>
    <w:rsid w:val="00A477F7"/>
    <w:rsid w:val="00A5782A"/>
    <w:rsid w:val="00A77AEF"/>
    <w:rsid w:val="00A77BBA"/>
    <w:rsid w:val="00A82460"/>
    <w:rsid w:val="00A87C30"/>
    <w:rsid w:val="00A87EDC"/>
    <w:rsid w:val="00AA557B"/>
    <w:rsid w:val="00AC342C"/>
    <w:rsid w:val="00AD7A39"/>
    <w:rsid w:val="00B22853"/>
    <w:rsid w:val="00B70907"/>
    <w:rsid w:val="00B8752E"/>
    <w:rsid w:val="00B876BA"/>
    <w:rsid w:val="00BC0E11"/>
    <w:rsid w:val="00BF51C7"/>
    <w:rsid w:val="00C116A9"/>
    <w:rsid w:val="00C14471"/>
    <w:rsid w:val="00C23031"/>
    <w:rsid w:val="00C37914"/>
    <w:rsid w:val="00C52D58"/>
    <w:rsid w:val="00C707AA"/>
    <w:rsid w:val="00C719C5"/>
    <w:rsid w:val="00C75D26"/>
    <w:rsid w:val="00CA6916"/>
    <w:rsid w:val="00CB111B"/>
    <w:rsid w:val="00CB64A5"/>
    <w:rsid w:val="00CC6F23"/>
    <w:rsid w:val="00CD4F4E"/>
    <w:rsid w:val="00CF5E4A"/>
    <w:rsid w:val="00D05ED4"/>
    <w:rsid w:val="00D15ECD"/>
    <w:rsid w:val="00D36265"/>
    <w:rsid w:val="00D36912"/>
    <w:rsid w:val="00D37A69"/>
    <w:rsid w:val="00D44420"/>
    <w:rsid w:val="00D944A8"/>
    <w:rsid w:val="00DB0EB5"/>
    <w:rsid w:val="00DD5968"/>
    <w:rsid w:val="00DE52B3"/>
    <w:rsid w:val="00E050AA"/>
    <w:rsid w:val="00E17A42"/>
    <w:rsid w:val="00E2286C"/>
    <w:rsid w:val="00E248B2"/>
    <w:rsid w:val="00E31A38"/>
    <w:rsid w:val="00E34C4B"/>
    <w:rsid w:val="00E57D8C"/>
    <w:rsid w:val="00E660B5"/>
    <w:rsid w:val="00E740F7"/>
    <w:rsid w:val="00E76008"/>
    <w:rsid w:val="00E802CE"/>
    <w:rsid w:val="00E850ED"/>
    <w:rsid w:val="00E906BC"/>
    <w:rsid w:val="00E92445"/>
    <w:rsid w:val="00EA2C12"/>
    <w:rsid w:val="00EB690E"/>
    <w:rsid w:val="00ED31A1"/>
    <w:rsid w:val="00EF6E9A"/>
    <w:rsid w:val="00F072B6"/>
    <w:rsid w:val="00F261F3"/>
    <w:rsid w:val="00F314C1"/>
    <w:rsid w:val="00F3478F"/>
    <w:rsid w:val="00F7576F"/>
    <w:rsid w:val="00F802DF"/>
    <w:rsid w:val="00F96A35"/>
    <w:rsid w:val="00FB1217"/>
    <w:rsid w:val="00FB72C0"/>
    <w:rsid w:val="00F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1DFB"/>
  <w15:chartTrackingRefBased/>
  <w15:docId w15:val="{564293A2-74CD-4A9F-A5E0-A222F31D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99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3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Johnathan Klebitz</cp:lastModifiedBy>
  <cp:revision>56</cp:revision>
  <dcterms:created xsi:type="dcterms:W3CDTF">2021-06-07T14:22:00Z</dcterms:created>
  <dcterms:modified xsi:type="dcterms:W3CDTF">2021-07-11T20:18:00Z</dcterms:modified>
</cp:coreProperties>
</file>