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8DA" w:rsidRPr="00C73C3B" w:rsidRDefault="009048DA">
      <w:pPr>
        <w:rPr>
          <w:rFonts w:asciiTheme="majorHAnsi" w:hAnsiTheme="majorHAnsi" w:cstheme="majorHAnsi"/>
          <w:b/>
          <w:color w:val="000000" w:themeColor="text1"/>
          <w:sz w:val="28"/>
          <w:szCs w:val="28"/>
        </w:rPr>
      </w:pPr>
      <w:r w:rsidRPr="00C73C3B">
        <w:rPr>
          <w:rFonts w:asciiTheme="majorHAnsi" w:hAnsiTheme="majorHAnsi" w:cstheme="majorHAnsi"/>
          <w:b/>
          <w:color w:val="000000" w:themeColor="text1"/>
          <w:sz w:val="28"/>
          <w:szCs w:val="28"/>
        </w:rPr>
        <w:t>Техническое задание:</w:t>
      </w:r>
    </w:p>
    <w:p w:rsidR="00EB44CA" w:rsidRPr="00F429E9" w:rsidRDefault="00C13F81">
      <w:pPr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color w:val="000000" w:themeColor="text1"/>
          <w:sz w:val="28"/>
          <w:szCs w:val="28"/>
        </w:rPr>
        <w:br/>
      </w:r>
      <w:r w:rsidR="009048DA" w:rsidRPr="00C73C3B">
        <w:rPr>
          <w:rFonts w:asciiTheme="majorHAnsi" w:hAnsiTheme="majorHAnsi" w:cstheme="majorHAnsi"/>
          <w:bCs/>
          <w:color w:val="000000" w:themeColor="text1"/>
          <w:sz w:val="28"/>
          <w:szCs w:val="28"/>
          <w:shd w:val="clear" w:color="auto" w:fill="FFFFFF"/>
        </w:rPr>
        <w:t>Идея торговой системы</w:t>
      </w:r>
      <w:r w:rsidR="009048DA" w:rsidRPr="00C73C3B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>:</w:t>
      </w:r>
      <w:r w:rsidR="009048DA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048DA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>Автоматическое открытие сделок в оба направления (</w:t>
      </w:r>
      <w:r w:rsidR="009048DA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buy</w:t>
      </w:r>
      <w:r w:rsidR="009048DA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и </w:t>
      </w:r>
      <w:r w:rsidR="009048DA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sell</w:t>
      </w:r>
      <w:r w:rsidR="009048DA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) по стандартному индикатору </w:t>
      </w:r>
      <w:r w:rsidR="009048DA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Momentum</w:t>
      </w:r>
      <w:r w:rsidR="009048DA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из МТ5 и доведение их до профита с помощью усреднения.</w:t>
      </w:r>
    </w:p>
    <w:p w:rsidR="009048DA" w:rsidRPr="00F429E9" w:rsidRDefault="009048DA">
      <w:pPr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1 сделка на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buy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открывается на </w:t>
      </w:r>
      <w:proofErr w:type="spellStart"/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>перепроданности</w:t>
      </w:r>
      <w:proofErr w:type="spellEnd"/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, 1 сделка на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sell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открывается на </w:t>
      </w:r>
      <w:proofErr w:type="spellStart"/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>перекупленности</w:t>
      </w:r>
      <w:proofErr w:type="spellEnd"/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>Перекупленность</w:t>
      </w:r>
      <w:proofErr w:type="spellEnd"/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>перепроданность</w:t>
      </w:r>
      <w:proofErr w:type="spellEnd"/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определяется по индикатору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Momentum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>. Период индикатора, а также его ТФ</w:t>
      </w:r>
      <w:r w:rsidR="00C13F81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для анализа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вводится в настройках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br/>
        <w:t>3) Все усредняющие сделки</w:t>
      </w:r>
      <w:r w:rsidR="00F14F76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открываются через определенное количество </w:t>
      </w:r>
      <w:proofErr w:type="spellStart"/>
      <w:r w:rsidR="00F14F76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>пипс</w:t>
      </w:r>
      <w:proofErr w:type="spellEnd"/>
      <w:r w:rsidR="00C47685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(по 5-знаку)</w:t>
      </w:r>
    </w:p>
    <w:p w:rsidR="003A4E6E" w:rsidRPr="00F429E9" w:rsidRDefault="00C47685" w:rsidP="003A4E6E">
      <w:pPr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>В настройках робота есть фильтр для от</w:t>
      </w:r>
      <w:r w:rsidR="00C13F81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крытия усредняющих сделок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по индикатору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Momentum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, его можно включить/выключить. Также ставиться ТФ и период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Momentum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отдельно для усредняющих сделок.</w:t>
      </w:r>
      <w:r w:rsidR="00C13F81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br/>
      </w:r>
      <w:r w:rsidR="00C13F81"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br/>
      </w:r>
      <w:r w:rsidR="00C13F81" w:rsidRPr="00C73C3B">
        <w:rPr>
          <w:rFonts w:asciiTheme="majorHAnsi" w:hAnsiTheme="majorHAnsi" w:cstheme="majorHAnsi"/>
          <w:b/>
          <w:color w:val="000000" w:themeColor="text1"/>
          <w:sz w:val="28"/>
          <w:szCs w:val="28"/>
          <w:shd w:val="clear" w:color="auto" w:fill="FFFFFF"/>
        </w:rPr>
        <w:t>Параметры робота:</w:t>
      </w:r>
    </w:p>
    <w:p w:rsidR="00F429E9" w:rsidRPr="00F429E9" w:rsidRDefault="00F429E9" w:rsidP="00F429E9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Momentum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для открытия первой сделки </w:t>
      </w:r>
      <w:proofErr w:type="spellStart"/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вкл</w:t>
      </w:r>
      <w:proofErr w:type="spellEnd"/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/выкл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. Если </w:t>
      </w:r>
      <w:proofErr w:type="spellStart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выкл</w:t>
      </w: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, то первые сделки открываются сразу при включении </w:t>
      </w:r>
      <w:proofErr w:type="spellStart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автоторговли</w:t>
      </w:r>
    </w:p>
    <w:p w:rsidR="00F429E9" w:rsidRPr="00F429E9" w:rsidRDefault="00F429E9" w:rsidP="00F429E9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Период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Momentum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1-∞</w:t>
      </w:r>
    </w:p>
    <w:p w:rsidR="00F429E9" w:rsidRPr="00F429E9" w:rsidRDefault="00F429E9" w:rsidP="00F429E9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ТФ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Momentum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highlight w:val="yellow"/>
          <w:shd w:val="clear" w:color="auto" w:fill="FFFFFF"/>
        </w:rPr>
        <w:t>(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highlight w:val="yellow"/>
          <w:shd w:val="clear" w:color="auto" w:fill="FFFFFF"/>
          <w:lang w:val="en-US"/>
        </w:rPr>
        <w:t>M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highlight w:val="yellow"/>
          <w:shd w:val="clear" w:color="auto" w:fill="FFFFFF"/>
        </w:rPr>
        <w:t>1-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highlight w:val="yellow"/>
          <w:shd w:val="clear" w:color="auto" w:fill="FFFFFF"/>
          <w:lang w:val="en-US"/>
        </w:rPr>
        <w:t>MN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highlight w:val="yellow"/>
          <w:shd w:val="clear" w:color="auto" w:fill="FFFFFF"/>
        </w:rPr>
        <w:t>)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</w:p>
    <w:p w:rsidR="00F429E9" w:rsidRPr="00F429E9" w:rsidRDefault="00F429E9" w:rsidP="00F429E9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Фильтр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>Momentum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</w:rPr>
        <w:t xml:space="preserve"> для усреднения </w:t>
      </w:r>
      <w:proofErr w:type="spellStart"/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вкл</w:t>
      </w:r>
      <w:proofErr w:type="spellEnd"/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/выкл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. 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</w:p>
    <w:p w:rsidR="00F429E9" w:rsidRPr="00F429E9" w:rsidRDefault="00F429E9" w:rsidP="00F429E9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Период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  <w:t xml:space="preserve">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 xml:space="preserve">Momentum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  <w:lang w:val="en-US"/>
        </w:rPr>
        <w:t>1-∞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  <w:br/>
      </w:r>
    </w:p>
    <w:p w:rsidR="00F429E9" w:rsidRPr="00F429E9" w:rsidRDefault="00F429E9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ТФ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  <w:t xml:space="preserve">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shd w:val="clear" w:color="auto" w:fill="FFFFFF"/>
          <w:lang w:val="en-US"/>
        </w:rPr>
        <w:t xml:space="preserve">Momentum </w:t>
      </w:r>
      <w:r w:rsidRPr="00F429E9">
        <w:rPr>
          <w:rFonts w:asciiTheme="majorHAnsi" w:hAnsiTheme="majorHAnsi" w:cstheme="majorHAnsi"/>
          <w:color w:val="000000" w:themeColor="text1"/>
          <w:sz w:val="28"/>
          <w:szCs w:val="28"/>
          <w:highlight w:val="yellow"/>
          <w:shd w:val="clear" w:color="auto" w:fill="FFFFFF"/>
          <w:lang w:val="en-US"/>
        </w:rPr>
        <w:t>(M1-MN)</w:t>
      </w:r>
    </w:p>
    <w:p w:rsidR="00F429E9" w:rsidRPr="00F429E9" w:rsidRDefault="00F429E9" w:rsidP="00F429E9">
      <w:p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</w:p>
    <w:p w:rsidR="00F429E9" w:rsidRPr="00F429E9" w:rsidRDefault="00C13F81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Открытие новой серии </w:t>
      </w:r>
      <w:r w:rsidR="003A4E6E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/</w:t>
      </w:r>
      <w:r w:rsidR="003A4E6E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нет</w:t>
      </w:r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(</w:t>
      </w:r>
      <w:r w:rsidR="003A4E6E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этот параметр касается всех направлений торговли, робот доводит все оставшиеся сделки до профита и </w:t>
      </w:r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далее не открывает новые сделки</w:t>
      </w:r>
      <w:r w:rsidR="003A4E6E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</w:p>
    <w:p w:rsidR="00F429E9" w:rsidRPr="00F429E9" w:rsidRDefault="003A4E6E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</w:rPr>
        <w:t xml:space="preserve">Запрет на покупку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да/нет</w:t>
      </w:r>
      <w:r w:rsidRPr="00F429E9">
        <w:rPr>
          <w:rFonts w:asciiTheme="majorHAnsi" w:hAnsiTheme="majorHAnsi" w:cstheme="majorHAnsi"/>
          <w:sz w:val="28"/>
          <w:szCs w:val="28"/>
        </w:rPr>
        <w:t xml:space="preserve"> </w:t>
      </w:r>
      <w:r w:rsidR="00C73C3B">
        <w:rPr>
          <w:rFonts w:asciiTheme="majorHAnsi" w:hAnsiTheme="majorHAnsi" w:cstheme="majorHAnsi"/>
          <w:sz w:val="28"/>
          <w:szCs w:val="28"/>
        </w:rPr>
        <w:t>(</w:t>
      </w:r>
      <w:r w:rsidRPr="00F429E9">
        <w:rPr>
          <w:rFonts w:asciiTheme="majorHAnsi" w:hAnsiTheme="majorHAnsi" w:cstheme="majorHAnsi"/>
          <w:sz w:val="28"/>
          <w:szCs w:val="28"/>
        </w:rPr>
        <w:t xml:space="preserve">если уже были открыты сделки на </w:t>
      </w:r>
      <w:r w:rsidRPr="00F429E9">
        <w:rPr>
          <w:rFonts w:asciiTheme="majorHAnsi" w:hAnsiTheme="majorHAnsi" w:cstheme="majorHAnsi"/>
          <w:sz w:val="28"/>
          <w:szCs w:val="28"/>
          <w:lang w:val="en-US"/>
        </w:rPr>
        <w:t>Buy</w:t>
      </w:r>
      <w:r w:rsidRPr="00F429E9">
        <w:rPr>
          <w:rFonts w:asciiTheme="majorHAnsi" w:hAnsiTheme="majorHAnsi" w:cstheme="majorHAnsi"/>
          <w:sz w:val="28"/>
          <w:szCs w:val="28"/>
        </w:rPr>
        <w:t>, то они робот их доводит до профита и далее запрещает торговли в этом направлении)</w:t>
      </w:r>
    </w:p>
    <w:p w:rsidR="00F429E9" w:rsidRPr="00F429E9" w:rsidRDefault="003A4E6E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</w:rPr>
        <w:t xml:space="preserve">Запрет на </w:t>
      </w:r>
      <w:r w:rsidRPr="00F429E9">
        <w:rPr>
          <w:rFonts w:asciiTheme="majorHAnsi" w:hAnsiTheme="majorHAnsi" w:cstheme="majorHAnsi"/>
          <w:sz w:val="28"/>
          <w:szCs w:val="28"/>
        </w:rPr>
        <w:t xml:space="preserve">продажу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да/нет</w:t>
      </w:r>
      <w:r w:rsidRPr="00F429E9">
        <w:rPr>
          <w:rFonts w:asciiTheme="majorHAnsi" w:hAnsiTheme="majorHAnsi" w:cstheme="majorHAnsi"/>
          <w:sz w:val="28"/>
          <w:szCs w:val="28"/>
        </w:rPr>
        <w:t xml:space="preserve"> </w:t>
      </w:r>
      <w:r w:rsidR="00C73C3B">
        <w:rPr>
          <w:rFonts w:asciiTheme="majorHAnsi" w:hAnsiTheme="majorHAnsi" w:cstheme="majorHAnsi"/>
          <w:sz w:val="28"/>
          <w:szCs w:val="28"/>
        </w:rPr>
        <w:t>(</w:t>
      </w:r>
      <w:r w:rsidRPr="00F429E9">
        <w:rPr>
          <w:rFonts w:asciiTheme="majorHAnsi" w:hAnsiTheme="majorHAnsi" w:cstheme="majorHAnsi"/>
          <w:sz w:val="28"/>
          <w:szCs w:val="28"/>
        </w:rPr>
        <w:t xml:space="preserve">если уже были открыты сделки на </w:t>
      </w:r>
      <w:r w:rsidRPr="00F429E9">
        <w:rPr>
          <w:rFonts w:asciiTheme="majorHAnsi" w:hAnsiTheme="majorHAnsi" w:cstheme="majorHAnsi"/>
          <w:sz w:val="28"/>
          <w:szCs w:val="28"/>
          <w:lang w:val="en-US"/>
        </w:rPr>
        <w:t>Sell</w:t>
      </w:r>
      <w:r w:rsidRPr="00F429E9">
        <w:rPr>
          <w:rFonts w:asciiTheme="majorHAnsi" w:hAnsiTheme="majorHAnsi" w:cstheme="majorHAnsi"/>
          <w:sz w:val="28"/>
          <w:szCs w:val="28"/>
        </w:rPr>
        <w:t>, то они робот их доводит до профита и далее запрещает торговли в этом направлении)</w:t>
      </w:r>
    </w:p>
    <w:p w:rsidR="00F429E9" w:rsidRPr="00F429E9" w:rsidRDefault="00AC78E7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r w:rsidRPr="00F429E9">
        <w:rPr>
          <w:rFonts w:asciiTheme="majorHAnsi" w:hAnsiTheme="majorHAnsi" w:cstheme="majorHAnsi"/>
          <w:sz w:val="28"/>
          <w:szCs w:val="28"/>
        </w:rPr>
        <w:lastRenderedPageBreak/>
        <w:t xml:space="preserve">Подхватывать ручные ордера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да/нет</w:t>
      </w:r>
    </w:p>
    <w:p w:rsidR="00F429E9" w:rsidRPr="00F429E9" w:rsidRDefault="00AC78E7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Макс кол-во усредняющих сделок для покупок </w:t>
      </w:r>
      <w:r w:rsidR="00611462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1-∞</w:t>
      </w:r>
    </w:p>
    <w:p w:rsidR="00F429E9" w:rsidRPr="00F429E9" w:rsidRDefault="00611462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Макс кол-во усредняющих сделок для п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родаж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1-∞</w:t>
      </w:r>
    </w:p>
    <w:p w:rsidR="00F429E9" w:rsidRPr="00F429E9" w:rsidRDefault="00611462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proofErr w:type="spellStart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Магик</w:t>
      </w: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для покупок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1-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∞</w:t>
      </w:r>
    </w:p>
    <w:p w:rsidR="00F429E9" w:rsidRPr="00F429E9" w:rsidRDefault="00611462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proofErr w:type="spellStart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Магик</w:t>
      </w: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для продаж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1-∞</w:t>
      </w:r>
    </w:p>
    <w:p w:rsidR="00F429E9" w:rsidRPr="00F429E9" w:rsidRDefault="002C08CE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Учитывать свопы и комиссии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да/нет</w:t>
      </w:r>
    </w:p>
    <w:p w:rsidR="00F429E9" w:rsidRPr="00F429E9" w:rsidRDefault="00611462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Комментарий к сделкам (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 xml:space="preserve">любой на русском или </w:t>
      </w:r>
      <w:proofErr w:type="spellStart"/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англ</w:t>
      </w: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</w:p>
    <w:p w:rsidR="00F429E9" w:rsidRPr="00F429E9" w:rsidRDefault="00D76603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Ограничение используемого депозита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да/нет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. </w:t>
      </w:r>
      <w:r w:rsidR="00BC18E8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Если нет, то используется весь депозит для торговли всегда. Если да, то робот видит только выставленное значение в настройках.</w:t>
      </w:r>
    </w:p>
    <w:p w:rsidR="00F429E9" w:rsidRPr="00F429E9" w:rsidRDefault="00D76603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Используемый депозит для торговли (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1-∞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  <w:r w:rsidR="00075113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</w:p>
    <w:p w:rsidR="00F429E9" w:rsidRPr="00F429E9" w:rsidRDefault="00075113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r w:rsidRPr="00F429E9">
        <w:rPr>
          <w:rFonts w:asciiTheme="majorHAnsi" w:hAnsiTheme="majorHAnsi" w:cstheme="majorHAnsi"/>
          <w:sz w:val="28"/>
          <w:szCs w:val="28"/>
          <w:highlight w:val="lightGray"/>
          <w:shd w:val="clear" w:color="auto" w:fill="FFFFFF"/>
        </w:rPr>
        <w:t xml:space="preserve">Действия при просадке </w:t>
      </w:r>
      <w:proofErr w:type="spellStart"/>
      <w:r w:rsidRPr="00F429E9">
        <w:rPr>
          <w:rFonts w:asciiTheme="majorHAnsi" w:hAnsiTheme="majorHAnsi" w:cstheme="majorHAnsi"/>
          <w:sz w:val="28"/>
          <w:szCs w:val="28"/>
          <w:highlight w:val="lightGray"/>
          <w:shd w:val="clear" w:color="auto" w:fill="FFFFFF"/>
        </w:rPr>
        <w:t>вкл</w:t>
      </w:r>
      <w:proofErr w:type="spellEnd"/>
      <w:r w:rsidRPr="00F429E9">
        <w:rPr>
          <w:rFonts w:asciiTheme="majorHAnsi" w:hAnsiTheme="majorHAnsi" w:cstheme="majorHAnsi"/>
          <w:sz w:val="28"/>
          <w:szCs w:val="28"/>
          <w:highlight w:val="lightGray"/>
          <w:shd w:val="clear" w:color="auto" w:fill="FFFFFF"/>
        </w:rPr>
        <w:t>/</w:t>
      </w:r>
      <w:proofErr w:type="spellStart"/>
      <w:r w:rsidRPr="00F429E9">
        <w:rPr>
          <w:rFonts w:asciiTheme="majorHAnsi" w:hAnsiTheme="majorHAnsi" w:cstheme="majorHAnsi"/>
          <w:sz w:val="28"/>
          <w:szCs w:val="28"/>
          <w:highlight w:val="lightGray"/>
          <w:shd w:val="clear" w:color="auto" w:fill="FFFFFF"/>
        </w:rPr>
        <w:t>выкл</w:t>
      </w:r>
    </w:p>
    <w:p w:rsidR="00F429E9" w:rsidRPr="00F429E9" w:rsidRDefault="00075113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Просадка (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0.01-∞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</w:p>
    <w:p w:rsidR="00F429E9" w:rsidRPr="00F429E9" w:rsidRDefault="00075113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Замок (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0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-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100%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) Если 100%, то замок одевается на все сделки, чтобы </w:t>
      </w:r>
      <w:proofErr w:type="spellStart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эквити</w:t>
      </w: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не уменьшалось. Если 50%, то замок защищает только половину ордеров. Если поставить 0, то этот замок отключен совсем.</w:t>
      </w:r>
    </w:p>
    <w:p w:rsidR="00F429E9" w:rsidRPr="00F429E9" w:rsidRDefault="00075113" w:rsidP="00515BF7">
      <w:pPr>
        <w:pStyle w:val="a4"/>
        <w:numPr>
          <w:ilvl w:val="0"/>
          <w:numId w:val="1"/>
        </w:num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Закрытие всех сделок 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да/нет</w:t>
      </w:r>
    </w:p>
    <w:p w:rsidR="00F429E9" w:rsidRPr="00F429E9" w:rsidRDefault="00F429E9" w:rsidP="00F429E9">
      <w:pPr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</w:pPr>
    </w:p>
    <w:p w:rsidR="00C73C3B" w:rsidRPr="00C73C3B" w:rsidRDefault="009D36DD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proofErr w:type="spellStart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Автолот</w:t>
      </w: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по риску </w:t>
      </w:r>
      <w:proofErr w:type="spellStart"/>
      <w:r w:rsidR="008F42D0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вкл</w:t>
      </w:r>
      <w:proofErr w:type="spellEnd"/>
      <w:r w:rsidR="008F42D0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/</w:t>
      </w:r>
      <w:proofErr w:type="spellStart"/>
      <w:proofErr w:type="gramStart"/>
      <w:r w:rsidR="008F42D0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выкл</w:t>
      </w: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.</w:t>
      </w:r>
      <w:proofErr w:type="gram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Если нет, то </w:t>
      </w:r>
      <w:r w:rsidR="005231DB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робот 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ориентируется на стартовый лот в настройках</w:t>
      </w:r>
    </w:p>
    <w:p w:rsidR="00C73C3B" w:rsidRPr="00C73C3B" w:rsidRDefault="00C73C3B" w:rsidP="00C73C3B">
      <w:pPr>
        <w:pStyle w:val="a4"/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</w:p>
    <w:p w:rsidR="00C73C3B" w:rsidRDefault="009D36DD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Коэффициент риска </w:t>
      </w:r>
      <w:r w:rsidR="004F7FBD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1-∞</w:t>
      </w:r>
      <w:r w:rsidR="004F7FBD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Если 1, то это 0.01 на 10000, 2 = 20000</w:t>
      </w:r>
    </w:p>
    <w:p w:rsidR="00C73C3B" w:rsidRPr="00C73C3B" w:rsidRDefault="00C73C3B" w:rsidP="00C73C3B">
      <w:pPr>
        <w:pStyle w:val="a4"/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</w:p>
    <w:p w:rsidR="00C73C3B" w:rsidRDefault="00D43EDA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Стартовый лот (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0.01-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∞</w:t>
      </w:r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</w:p>
    <w:p w:rsidR="00C73C3B" w:rsidRPr="00C73C3B" w:rsidRDefault="00C73C3B" w:rsidP="00C73C3B">
      <w:pPr>
        <w:pStyle w:val="a4"/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</w:p>
    <w:p w:rsidR="00C73C3B" w:rsidRDefault="00D43EDA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Максимальный лот 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(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0.01-∞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</w:p>
    <w:p w:rsidR="00C73C3B" w:rsidRPr="00C73C3B" w:rsidRDefault="00C73C3B" w:rsidP="00C73C3B">
      <w:pPr>
        <w:pStyle w:val="a4"/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</w:p>
    <w:p w:rsidR="00C73C3B" w:rsidRDefault="00D43EDA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Множитель лота</w:t>
      </w:r>
      <w:r w:rsidR="0068717B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68717B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(</w:t>
      </w:r>
      <w:r w:rsidR="0068717B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0</w:t>
      </w:r>
      <w:r w:rsidR="0068717B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-∞</w:t>
      </w:r>
      <w:r w:rsidR="0068717B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  <w:r w:rsidR="00491EE2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Если 0, то множитель отключен</w:t>
      </w:r>
    </w:p>
    <w:p w:rsidR="00C73C3B" w:rsidRPr="00C73C3B" w:rsidRDefault="00C73C3B" w:rsidP="00C73C3B">
      <w:pPr>
        <w:pStyle w:val="a4"/>
        <w:spacing w:after="0"/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p w:rsidR="00C73C3B" w:rsidRDefault="0068717B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После какой сделки включается множитель лота 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(</w:t>
      </w:r>
      <w:r w:rsidR="00AB3B86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0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-∞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</w:p>
    <w:p w:rsidR="00C73C3B" w:rsidRPr="00C73C3B" w:rsidRDefault="00C73C3B" w:rsidP="00C73C3B">
      <w:pPr>
        <w:pStyle w:val="a4"/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</w:p>
    <w:p w:rsidR="00C73C3B" w:rsidRDefault="0068717B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Дистанция между ордерами на покупки в </w:t>
      </w:r>
      <w:proofErr w:type="spellStart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пипс</w:t>
      </w: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(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(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0-∞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  <w:r w:rsidR="00AB3B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по 5-знаку</w:t>
      </w:r>
    </w:p>
    <w:p w:rsidR="00C73C3B" w:rsidRPr="00C73C3B" w:rsidRDefault="00C73C3B" w:rsidP="00C73C3B">
      <w:pPr>
        <w:pStyle w:val="a4"/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</w:p>
    <w:p w:rsidR="00C73C3B" w:rsidRDefault="0068717B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Дистанция между ордерами на п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родажи в </w:t>
      </w:r>
      <w:proofErr w:type="spellStart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пипс</w:t>
      </w:r>
      <w:proofErr w:type="spell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(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0-∞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  <w:r w:rsidR="00AB3B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AB3B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по 5-знаку</w:t>
      </w:r>
    </w:p>
    <w:p w:rsidR="00C73C3B" w:rsidRPr="00C73C3B" w:rsidRDefault="00C73C3B" w:rsidP="00C73C3B">
      <w:pPr>
        <w:pStyle w:val="a4"/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</w:p>
    <w:p w:rsidR="00C73C3B" w:rsidRDefault="00515BF7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Множитель дистанции 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(</w:t>
      </w:r>
      <w:r w:rsidR="008F42D0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1.00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-∞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если 1, то множитель отключен</w:t>
      </w:r>
    </w:p>
    <w:p w:rsidR="00C73C3B" w:rsidRPr="00C73C3B" w:rsidRDefault="00C73C3B" w:rsidP="00C73C3B">
      <w:pPr>
        <w:pStyle w:val="a4"/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</w:p>
    <w:p w:rsidR="005231DB" w:rsidRPr="00C73C3B" w:rsidRDefault="00515BF7" w:rsidP="00C73C3B">
      <w:pPr>
        <w:pStyle w:val="a4"/>
        <w:numPr>
          <w:ilvl w:val="0"/>
          <w:numId w:val="1"/>
        </w:numPr>
        <w:spacing w:after="0"/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lastRenderedPageBreak/>
        <w:t xml:space="preserve">После какой сделки дистанция изменяется на множитель 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(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0</w:t>
      </w:r>
      <w:r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-∞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Если</w:t>
      </w:r>
      <w:r w:rsidR="00491EE2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0, то этот параметр отключен</w:t>
      </w:r>
    </w:p>
    <w:p w:rsidR="00C73C3B" w:rsidRDefault="005231DB" w:rsidP="00515BF7">
      <w:p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  <w:t>Как работает алгоритм снижения просадки?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  <w:t xml:space="preserve">Представим ситуацию, что открыто всего 5 сделок на 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  <w:t>Sell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. В</w:t>
      </w:r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пункте 34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стоит =5,</w:t>
      </w:r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в пункте 35 стоит 1, в пункте 36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стоит значение 1%. Значит сразу после открытия 5 сделки на 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  <w:t>Sell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робот будет ловить </w:t>
      </w:r>
      <w:proofErr w:type="gramStart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момент</w:t>
      </w:r>
      <w:proofErr w:type="gramEnd"/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когда эта 5 сделка с 1 убыточной сделкой будут давать прибыль 1% и он их будет закрывать, при этом робот будет продолжать строить усредняющую сетку ордеров и да</w:t>
      </w:r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льше в будущем. Если в пункте 35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стоит значение 2, то роботу нужно закрыть в прибыль две сделки (пятую прибыльную и вторую снизу убыточную)</w:t>
      </w:r>
      <w:r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 w:rsidR="00491EE2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 w:rsidR="00C73C3B">
        <w:rPr>
          <w:rFonts w:asciiTheme="majorHAnsi" w:hAnsiTheme="majorHAnsi" w:cstheme="majorHAnsi"/>
          <w:sz w:val="28"/>
          <w:szCs w:val="28"/>
          <w:highlight w:val="lightGray"/>
          <w:shd w:val="clear" w:color="auto" w:fill="FFFFFF"/>
        </w:rPr>
        <w:t>33</w:t>
      </w:r>
      <w:r w:rsidR="00C73C3B" w:rsidRPr="00C73C3B">
        <w:rPr>
          <w:rFonts w:asciiTheme="majorHAnsi" w:hAnsiTheme="majorHAnsi" w:cstheme="majorHAnsi"/>
          <w:sz w:val="28"/>
          <w:szCs w:val="28"/>
          <w:highlight w:val="lightGray"/>
          <w:shd w:val="clear" w:color="auto" w:fill="FFFFFF"/>
        </w:rPr>
        <w:t xml:space="preserve">) </w:t>
      </w:r>
      <w:r w:rsidR="008F42D0" w:rsidRPr="00F429E9">
        <w:rPr>
          <w:rFonts w:asciiTheme="majorHAnsi" w:hAnsiTheme="majorHAnsi" w:cstheme="majorHAnsi"/>
          <w:sz w:val="28"/>
          <w:szCs w:val="28"/>
          <w:highlight w:val="lightGray"/>
          <w:shd w:val="clear" w:color="auto" w:fill="FFFFFF"/>
        </w:rPr>
        <w:t>Алгоритм снижения просадки</w:t>
      </w:r>
      <w:r w:rsidR="008F42D0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proofErr w:type="spellStart"/>
      <w:r w:rsidR="008F42D0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вкл</w:t>
      </w:r>
      <w:proofErr w:type="spellEnd"/>
      <w:r w:rsidR="008F42D0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/выкл</w:t>
      </w:r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. Если </w:t>
      </w:r>
      <w:proofErr w:type="spellStart"/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выкл</w:t>
      </w:r>
      <w:proofErr w:type="spellEnd"/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, то 34</w:t>
      </w:r>
      <w:r w:rsidR="002C08CE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–</w:t>
      </w:r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36</w:t>
      </w:r>
      <w:r w:rsidR="002C08CE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пункты не </w:t>
      </w:r>
      <w:r w:rsid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работают</w:t>
      </w:r>
    </w:p>
    <w:p w:rsidR="00C47685" w:rsidRDefault="00C73C3B" w:rsidP="00515BF7">
      <w:p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34</w:t>
      </w:r>
      <w:r w:rsidR="008F42D0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) </w:t>
      </w:r>
      <w:r w:rsidR="002D52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После какой усредняющей сделки</w:t>
      </w:r>
      <w:r w:rsidR="008F42D0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включается алгоритм </w:t>
      </w:r>
      <w:r w:rsidR="008F42D0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(</w:t>
      </w:r>
      <w:r w:rsidR="008F42D0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</w:t>
      </w:r>
      <w:r w:rsidR="008F42D0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-∞</w:t>
      </w:r>
      <w:r w:rsidR="008F42D0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  <w:r w:rsidR="002D52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 w:rsidRP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35</w:t>
      </w:r>
      <w:r w:rsidR="002D52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) </w:t>
      </w:r>
      <w:r w:rsidR="002C08CE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Какую сделку фиксировать </w:t>
      </w:r>
      <w:r w:rsidR="002D52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(</w:t>
      </w:r>
      <w:r w:rsidR="002D5286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1-∞</w:t>
      </w:r>
      <w:r w:rsidR="002D52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)</w:t>
      </w:r>
      <w:r w:rsidR="002D52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2D52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 w:rsidRP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36</w:t>
      </w:r>
      <w:r w:rsidR="002D5286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) Какой процент прибыли фиксируется </w:t>
      </w:r>
      <w:r w:rsidR="002D5286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(0.01%-∞%)</w:t>
      </w:r>
      <w:r w:rsidR="002C08CE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С учетом свопов и комиссий</w:t>
      </w:r>
      <w:r w:rsidR="002C08CE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 w:rsidR="0000273C" w:rsidRPr="00F429E9">
        <w:rPr>
          <w:rFonts w:asciiTheme="majorHAnsi" w:hAnsiTheme="majorHAnsi" w:cstheme="majorHAnsi"/>
          <w:color w:val="000000" w:themeColor="text1"/>
          <w:sz w:val="28"/>
          <w:szCs w:val="28"/>
        </w:rPr>
        <w:br/>
      </w:r>
      <w:r w:rsidRPr="00C73C3B">
        <w:rPr>
          <w:rFonts w:asciiTheme="majorHAnsi" w:hAnsiTheme="majorHAnsi" w:cstheme="majorHAnsi"/>
          <w:color w:val="000000" w:themeColor="text1"/>
          <w:sz w:val="28"/>
          <w:szCs w:val="28"/>
        </w:rPr>
        <w:t>37</w:t>
      </w:r>
      <w:r w:rsidR="0000273C" w:rsidRPr="00F429E9">
        <w:rPr>
          <w:rFonts w:asciiTheme="majorHAnsi" w:hAnsiTheme="majorHAnsi" w:cstheme="majorHAnsi"/>
          <w:color w:val="000000" w:themeColor="text1"/>
          <w:sz w:val="28"/>
          <w:szCs w:val="28"/>
        </w:rPr>
        <w:t xml:space="preserve">) Рисовать линию безубыточности </w:t>
      </w:r>
      <w:r w:rsidR="0000273C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да/нет</w:t>
      </w:r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( Если да, то рисуется по каждому направлению отдельно)  </w:t>
      </w:r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 w:rsidRP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38</w:t>
      </w:r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) Рисовать линию самого высокого </w:t>
      </w:r>
      <w:proofErr w:type="spellStart"/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эквити</w:t>
      </w:r>
      <w:proofErr w:type="spellEnd"/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00273C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да/нет</w:t>
      </w:r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( Если да, то рисуется линия с учетом всех открытых сделок по выбранному инструменту )</w:t>
      </w:r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 w:rsidRPr="00C73C3B">
        <w:rPr>
          <w:rFonts w:asciiTheme="majorHAnsi" w:hAnsiTheme="majorHAnsi" w:cstheme="majorHAnsi"/>
          <w:sz w:val="28"/>
          <w:szCs w:val="28"/>
          <w:shd w:val="clear" w:color="auto" w:fill="FFFFFF"/>
        </w:rPr>
        <w:t>39</w:t>
      </w:r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) Закрытие всех сделок при достижении высокого </w:t>
      </w:r>
      <w:proofErr w:type="spellStart"/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>эквити</w:t>
      </w:r>
      <w:proofErr w:type="spellEnd"/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00273C" w:rsidRPr="00F429E9">
        <w:rPr>
          <w:rFonts w:asciiTheme="majorHAnsi" w:hAnsiTheme="majorHAnsi" w:cstheme="majorHAnsi"/>
          <w:sz w:val="28"/>
          <w:szCs w:val="28"/>
          <w:highlight w:val="yellow"/>
          <w:shd w:val="clear" w:color="auto" w:fill="FFFFFF"/>
        </w:rPr>
        <w:t>да/нет</w:t>
      </w:r>
      <w:r w:rsidR="0000273C" w:rsidRPr="00F429E9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</w:p>
    <w:p w:rsidR="00513304" w:rsidRPr="00195521" w:rsidRDefault="00513304" w:rsidP="00195521">
      <w:pPr>
        <w:rPr>
          <w:rFonts w:asciiTheme="majorHAnsi" w:hAnsiTheme="majorHAnsi" w:cstheme="majorHAnsi"/>
          <w:sz w:val="28"/>
          <w:szCs w:val="28"/>
          <w:shd w:val="clear" w:color="auto" w:fill="FFFFFF"/>
        </w:rPr>
      </w:pPr>
      <w:r w:rsidRPr="00513304">
        <w:rPr>
          <w:rFonts w:asciiTheme="majorHAnsi" w:hAnsiTheme="majorHAnsi" w:cstheme="majorHAnsi"/>
          <w:sz w:val="28"/>
          <w:szCs w:val="28"/>
          <w:highlight w:val="lightGray"/>
          <w:shd w:val="clear" w:color="auto" w:fill="FFFFFF"/>
        </w:rPr>
        <w:t>Информационное табло:</w:t>
      </w:r>
      <w:r>
        <w:rPr>
          <w:rFonts w:asciiTheme="majorHAnsi" w:hAnsiTheme="majorHAnsi" w:cstheme="majorHAnsi"/>
          <w:sz w:val="28"/>
          <w:szCs w:val="28"/>
          <w:shd w:val="clear" w:color="auto" w:fill="FFFFFF"/>
        </w:rPr>
        <w:br/>
        <w:t xml:space="preserve">40) Название робота (Любое </w:t>
      </w:r>
      <w:proofErr w:type="spellStart"/>
      <w:r>
        <w:rPr>
          <w:rFonts w:asciiTheme="majorHAnsi" w:hAnsiTheme="majorHAnsi" w:cstheme="majorHAnsi"/>
          <w:sz w:val="28"/>
          <w:szCs w:val="28"/>
          <w:shd w:val="clear" w:color="auto" w:fill="FFFFFF"/>
        </w:rPr>
        <w:t>англ</w:t>
      </w:r>
      <w:proofErr w:type="spellEnd"/>
      <w:r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название)</w:t>
      </w:r>
      <w:r>
        <w:rPr>
          <w:rFonts w:asciiTheme="majorHAnsi" w:hAnsiTheme="majorHAnsi" w:cstheme="majorHAnsi"/>
          <w:sz w:val="28"/>
          <w:szCs w:val="28"/>
          <w:shd w:val="clear" w:color="auto" w:fill="FFFFFF"/>
        </w:rPr>
        <w:br/>
        <w:t xml:space="preserve">41) Прибыль за сегодня в % и </w:t>
      </w:r>
      <w:r w:rsidRPr="00513304">
        <w:rPr>
          <w:rFonts w:asciiTheme="majorHAnsi" w:hAnsiTheme="majorHAnsi" w:cstheme="majorHAnsi"/>
          <w:sz w:val="28"/>
          <w:szCs w:val="28"/>
          <w:shd w:val="clear" w:color="auto" w:fill="FFFFFF"/>
        </w:rPr>
        <w:t>$</w:t>
      </w:r>
      <w:r>
        <w:rPr>
          <w:rFonts w:asciiTheme="majorHAnsi" w:hAnsiTheme="majorHAnsi" w:cstheme="majorHAnsi"/>
          <w:sz w:val="28"/>
          <w:szCs w:val="28"/>
          <w:shd w:val="clear" w:color="auto" w:fill="FFFFFF"/>
        </w:rPr>
        <w:br/>
        <w:t xml:space="preserve">Прибыль за неделю в </w:t>
      </w:r>
      <w:proofErr w:type="spellStart"/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в</w:t>
      </w:r>
      <w:proofErr w:type="spellEnd"/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% и </w:t>
      </w:r>
      <w:r w:rsidR="00195521" w:rsidRPr="00513304">
        <w:rPr>
          <w:rFonts w:asciiTheme="majorHAnsi" w:hAnsiTheme="majorHAnsi" w:cstheme="majorHAnsi"/>
          <w:sz w:val="28"/>
          <w:szCs w:val="28"/>
          <w:shd w:val="clear" w:color="auto" w:fill="FFFFFF"/>
        </w:rPr>
        <w:t>$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Прибыль за месяц в </w:t>
      </w:r>
      <w:proofErr w:type="spellStart"/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в</w:t>
      </w:r>
      <w:proofErr w:type="spellEnd"/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% и </w:t>
      </w:r>
      <w:r w:rsidR="00195521" w:rsidRPr="00513304">
        <w:rPr>
          <w:rFonts w:asciiTheme="majorHAnsi" w:hAnsiTheme="majorHAnsi" w:cstheme="majorHAnsi"/>
          <w:sz w:val="28"/>
          <w:szCs w:val="28"/>
          <w:shd w:val="clear" w:color="auto" w:fill="FFFFFF"/>
        </w:rPr>
        <w:t>$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br/>
        <w:t>Еще пишет в режиме онлайн: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br/>
        <w:t xml:space="preserve">прибыль в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$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| </w:t>
      </w:r>
      <w:proofErr w:type="spellStart"/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лотность</w:t>
      </w:r>
      <w:proofErr w:type="spellEnd"/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|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сколько открыто бай или </w:t>
      </w:r>
      <w:proofErr w:type="spellStart"/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селл</w:t>
      </w:r>
      <w:proofErr w:type="spellEnd"/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|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сколько % прибыли</w:t>
      </w:r>
      <w:bookmarkStart w:id="0" w:name="_GoBack"/>
      <w:bookmarkEnd w:id="0"/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-20.07$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| 3.43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лота 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| 5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  <w:t>Sell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|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-4.65%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br/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+0.08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$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| 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0.01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лот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|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1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  <w:lang w:val="en-US"/>
        </w:rPr>
        <w:t>Buy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 </w:t>
      </w:r>
      <w:r w:rsidR="00195521" w:rsidRP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 xml:space="preserve">| 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+0.02</w:t>
      </w:r>
      <w:r w:rsidR="00195521">
        <w:rPr>
          <w:rFonts w:asciiTheme="majorHAnsi" w:hAnsiTheme="majorHAnsi" w:cstheme="majorHAnsi"/>
          <w:sz w:val="28"/>
          <w:szCs w:val="28"/>
          <w:shd w:val="clear" w:color="auto" w:fill="FFFFFF"/>
        </w:rPr>
        <w:t>%</w:t>
      </w:r>
    </w:p>
    <w:sectPr w:rsidR="00513304" w:rsidRPr="00195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57019"/>
    <w:multiLevelType w:val="hybridMultilevel"/>
    <w:tmpl w:val="D7C0851A"/>
    <w:lvl w:ilvl="0" w:tplc="CD0037B8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cstheme="minorBidi" w:hint="default"/>
        <w:color w:val="000000" w:themeColor="text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8DA"/>
    <w:rsid w:val="0000273C"/>
    <w:rsid w:val="00025E5F"/>
    <w:rsid w:val="00075113"/>
    <w:rsid w:val="00195521"/>
    <w:rsid w:val="002C08CE"/>
    <w:rsid w:val="002D5286"/>
    <w:rsid w:val="00347EBC"/>
    <w:rsid w:val="003A4E6E"/>
    <w:rsid w:val="00491EE2"/>
    <w:rsid w:val="004F7FBD"/>
    <w:rsid w:val="00513304"/>
    <w:rsid w:val="00515BF7"/>
    <w:rsid w:val="005231DB"/>
    <w:rsid w:val="00611462"/>
    <w:rsid w:val="0068717B"/>
    <w:rsid w:val="008F42D0"/>
    <w:rsid w:val="009048DA"/>
    <w:rsid w:val="009D36DD"/>
    <w:rsid w:val="00AB3B86"/>
    <w:rsid w:val="00AC78E7"/>
    <w:rsid w:val="00BC18E8"/>
    <w:rsid w:val="00C13F81"/>
    <w:rsid w:val="00C47685"/>
    <w:rsid w:val="00C73C3B"/>
    <w:rsid w:val="00D43EDA"/>
    <w:rsid w:val="00D76603"/>
    <w:rsid w:val="00F14F76"/>
    <w:rsid w:val="00F4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6D515"/>
  <w15:chartTrackingRefBased/>
  <w15:docId w15:val="{35916117-BC74-4E5D-821E-67ECC44BC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48D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42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Maxim</cp:lastModifiedBy>
  <cp:revision>19</cp:revision>
  <dcterms:created xsi:type="dcterms:W3CDTF">2021-04-23T09:20:00Z</dcterms:created>
  <dcterms:modified xsi:type="dcterms:W3CDTF">2021-04-23T11:56:00Z</dcterms:modified>
</cp:coreProperties>
</file>